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7CB3" w14:textId="02C274B0" w:rsidR="004E56E3" w:rsidRPr="008E059B" w:rsidRDefault="004E56E3" w:rsidP="004E56E3">
      <w:pPr>
        <w:rPr>
          <w:rFonts w:ascii="Arial" w:hAnsi="Arial"/>
          <w:i/>
          <w:iCs/>
        </w:rPr>
      </w:pPr>
      <w:r w:rsidRPr="008E059B">
        <w:rPr>
          <w:rFonts w:ascii="Arial" w:hAnsi="Arial"/>
          <w:i/>
          <w:iCs/>
        </w:rPr>
        <w:t xml:space="preserve">                                            </w:t>
      </w:r>
      <w:r w:rsidR="00225988" w:rsidRPr="004E56E3">
        <w:rPr>
          <w:rFonts w:ascii="Arial" w:hAnsi="Arial"/>
          <w:b/>
          <w:noProof/>
        </w:rPr>
        <w:drawing>
          <wp:inline distT="0" distB="0" distL="0" distR="0" wp14:anchorId="2A59EBAB" wp14:editId="48C32DD7">
            <wp:extent cx="741680" cy="767715"/>
            <wp:effectExtent l="0" t="0" r="0" b="0"/>
            <wp:docPr id="14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059B">
        <w:rPr>
          <w:rFonts w:ascii="Arial" w:hAnsi="Arial"/>
          <w:i/>
          <w:iCs/>
        </w:rPr>
        <w:t>Provincia di Piacenza – Ufficio Statistica</w:t>
      </w:r>
    </w:p>
    <w:p w14:paraId="229FD0B2" w14:textId="77777777" w:rsidR="004E56E3" w:rsidRDefault="004E56E3" w:rsidP="004E56E3">
      <w:pPr>
        <w:rPr>
          <w:rFonts w:ascii="Arimo" w:hAnsi="Arimo" w:cs="Arimo"/>
          <w:b/>
          <w:sz w:val="20"/>
          <w:szCs w:val="20"/>
        </w:rPr>
      </w:pPr>
    </w:p>
    <w:p w14:paraId="68160531" w14:textId="77777777" w:rsidR="004244CE" w:rsidRDefault="004244CE" w:rsidP="004E56E3">
      <w:pPr>
        <w:jc w:val="both"/>
        <w:rPr>
          <w:rFonts w:ascii="Arimo" w:hAnsi="Arimo" w:cs="Arimo"/>
          <w:b/>
          <w:sz w:val="20"/>
          <w:szCs w:val="20"/>
        </w:rPr>
      </w:pPr>
    </w:p>
    <w:p w14:paraId="2FD22269" w14:textId="77777777" w:rsidR="00813EA9" w:rsidRPr="00373ABE" w:rsidRDefault="00A005BC" w:rsidP="004E56E3">
      <w:pPr>
        <w:jc w:val="both"/>
        <w:rPr>
          <w:rFonts w:ascii="Arimo" w:hAnsi="Arimo" w:cs="Arimo"/>
          <w:b/>
          <w:sz w:val="20"/>
          <w:szCs w:val="20"/>
        </w:rPr>
      </w:pPr>
      <w:r>
        <w:rPr>
          <w:rFonts w:ascii="Arimo" w:hAnsi="Arimo" w:cs="Arimo"/>
          <w:b/>
          <w:sz w:val="20"/>
          <w:szCs w:val="20"/>
        </w:rPr>
        <w:t>SEMPRE IN CRESCITA IL TURISMO A PIACENZA</w:t>
      </w:r>
      <w:r w:rsidR="004E56E3">
        <w:rPr>
          <w:rFonts w:ascii="Arimo" w:hAnsi="Arimo" w:cs="Arimo"/>
          <w:b/>
          <w:sz w:val="20"/>
          <w:szCs w:val="20"/>
        </w:rPr>
        <w:t>:</w:t>
      </w:r>
      <w:r>
        <w:rPr>
          <w:rFonts w:ascii="Arimo" w:hAnsi="Arimo" w:cs="Arimo"/>
          <w:b/>
          <w:sz w:val="20"/>
          <w:szCs w:val="20"/>
        </w:rPr>
        <w:t xml:space="preserve"> </w:t>
      </w:r>
      <w:r w:rsidR="004E56E3">
        <w:rPr>
          <w:rFonts w:ascii="Arimo" w:hAnsi="Arimo" w:cs="Arimo"/>
          <w:b/>
          <w:sz w:val="20"/>
          <w:szCs w:val="20"/>
        </w:rPr>
        <w:t xml:space="preserve">DOPO LE PRESENZE, </w:t>
      </w:r>
      <w:r>
        <w:rPr>
          <w:rFonts w:ascii="Arimo" w:hAnsi="Arimo" w:cs="Arimo"/>
          <w:b/>
          <w:sz w:val="20"/>
          <w:szCs w:val="20"/>
        </w:rPr>
        <w:t xml:space="preserve">SUPERATI </w:t>
      </w:r>
      <w:r w:rsidR="004E56E3">
        <w:rPr>
          <w:rFonts w:ascii="Arimo" w:hAnsi="Arimo" w:cs="Arimo"/>
          <w:b/>
          <w:sz w:val="20"/>
          <w:szCs w:val="20"/>
        </w:rPr>
        <w:t xml:space="preserve">NEL PRIMO SEMESTRE 2023 </w:t>
      </w:r>
      <w:r>
        <w:rPr>
          <w:rFonts w:ascii="Arimo" w:hAnsi="Arimo" w:cs="Arimo"/>
          <w:b/>
          <w:sz w:val="20"/>
          <w:szCs w:val="20"/>
        </w:rPr>
        <w:t>I LIVELLI PRE-COVID ANCHE CON RIGUARDO AGLI ARRIVI</w:t>
      </w:r>
      <w:r w:rsidR="004E56E3">
        <w:rPr>
          <w:rFonts w:ascii="Arimo" w:hAnsi="Arimo" w:cs="Arimo"/>
          <w:b/>
          <w:sz w:val="20"/>
          <w:szCs w:val="20"/>
        </w:rPr>
        <w:t>.</w:t>
      </w:r>
    </w:p>
    <w:p w14:paraId="2B7EE86B" w14:textId="77777777" w:rsidR="00AD235B" w:rsidRPr="00373ABE" w:rsidRDefault="00AD235B" w:rsidP="00E2495D">
      <w:pPr>
        <w:jc w:val="both"/>
        <w:rPr>
          <w:rFonts w:ascii="Arimo" w:hAnsi="Arimo" w:cs="Arimo"/>
          <w:bCs/>
          <w:sz w:val="20"/>
          <w:szCs w:val="20"/>
        </w:rPr>
      </w:pPr>
    </w:p>
    <w:p w14:paraId="3EA71548" w14:textId="6D6A7DFC" w:rsidR="004244CE" w:rsidRDefault="00787A9F" w:rsidP="00E2495D">
      <w:pPr>
        <w:jc w:val="both"/>
        <w:rPr>
          <w:rFonts w:ascii="Arimo" w:hAnsi="Arimo" w:cs="Arimo"/>
          <w:bCs/>
          <w:sz w:val="20"/>
          <w:szCs w:val="20"/>
        </w:rPr>
      </w:pPr>
      <w:r w:rsidRPr="00373ABE">
        <w:rPr>
          <w:rFonts w:ascii="Arimo" w:hAnsi="Arimo" w:cs="Arimo"/>
          <w:bCs/>
          <w:sz w:val="20"/>
          <w:szCs w:val="20"/>
        </w:rPr>
        <w:t>Ancora bene</w:t>
      </w:r>
      <w:r w:rsidR="00225988">
        <w:rPr>
          <w:rFonts w:ascii="Arimo" w:hAnsi="Arimo" w:cs="Arimo"/>
          <w:bCs/>
          <w:sz w:val="20"/>
          <w:szCs w:val="20"/>
        </w:rPr>
        <w:t xml:space="preserve"> - come emerge dalle elaborazioni dell’</w:t>
      </w:r>
      <w:r w:rsidR="00225988" w:rsidRPr="00225988">
        <w:rPr>
          <w:rFonts w:ascii="Arimo" w:hAnsi="Arimo" w:cs="Arimo"/>
          <w:b/>
          <w:sz w:val="20"/>
          <w:szCs w:val="20"/>
        </w:rPr>
        <w:t xml:space="preserve">Ufficio </w:t>
      </w:r>
      <w:r w:rsidR="00225988" w:rsidRPr="00225988">
        <w:rPr>
          <w:rFonts w:ascii="Arimo" w:hAnsi="Arimo" w:cs="Arimo"/>
          <w:b/>
          <w:sz w:val="20"/>
          <w:szCs w:val="20"/>
        </w:rPr>
        <w:t>Statistica</w:t>
      </w:r>
      <w:r w:rsidR="00225988" w:rsidRPr="00225988">
        <w:rPr>
          <w:rFonts w:ascii="Arimo" w:hAnsi="Arimo" w:cs="Arimo"/>
          <w:b/>
          <w:sz w:val="20"/>
          <w:szCs w:val="20"/>
        </w:rPr>
        <w:t xml:space="preserve"> della</w:t>
      </w:r>
      <w:r w:rsidR="00225988" w:rsidRPr="00225988">
        <w:rPr>
          <w:rFonts w:ascii="Arimo" w:hAnsi="Arimo" w:cs="Arimo"/>
          <w:b/>
          <w:sz w:val="20"/>
          <w:szCs w:val="20"/>
        </w:rPr>
        <w:t xml:space="preserve"> Provincia di Piacenza</w:t>
      </w:r>
      <w:r w:rsidR="00225988" w:rsidRPr="00225988">
        <w:rPr>
          <w:rFonts w:ascii="Arimo" w:hAnsi="Arimo" w:cs="Arimo"/>
          <w:bCs/>
          <w:sz w:val="20"/>
          <w:szCs w:val="20"/>
        </w:rPr>
        <w:t xml:space="preserve"> </w:t>
      </w:r>
      <w:r w:rsidR="00225988">
        <w:rPr>
          <w:rFonts w:ascii="Arimo" w:hAnsi="Arimo" w:cs="Arimo"/>
          <w:bCs/>
          <w:sz w:val="20"/>
          <w:szCs w:val="20"/>
        </w:rPr>
        <w:t xml:space="preserve">- </w:t>
      </w:r>
      <w:r w:rsidRPr="00373ABE">
        <w:rPr>
          <w:rFonts w:ascii="Arimo" w:hAnsi="Arimo" w:cs="Arimo"/>
          <w:bCs/>
          <w:sz w:val="20"/>
          <w:szCs w:val="20"/>
        </w:rPr>
        <w:t>ha fatto il turismo piacentino nel corso dei</w:t>
      </w:r>
      <w:r w:rsidR="00355D62" w:rsidRPr="00373ABE">
        <w:rPr>
          <w:rFonts w:ascii="Arimo" w:hAnsi="Arimo" w:cs="Arimo"/>
          <w:bCs/>
          <w:sz w:val="20"/>
          <w:szCs w:val="20"/>
        </w:rPr>
        <w:t xml:space="preserve"> primi sei mesi del 202</w:t>
      </w:r>
      <w:r w:rsidRPr="00373ABE">
        <w:rPr>
          <w:rFonts w:ascii="Arimo" w:hAnsi="Arimo" w:cs="Arimo"/>
          <w:bCs/>
          <w:sz w:val="20"/>
          <w:szCs w:val="20"/>
        </w:rPr>
        <w:t xml:space="preserve">3, </w:t>
      </w:r>
      <w:r w:rsidR="007A7B2A" w:rsidRPr="00373ABE">
        <w:rPr>
          <w:rFonts w:ascii="Arimo" w:hAnsi="Arimo" w:cs="Arimo"/>
          <w:bCs/>
          <w:sz w:val="20"/>
          <w:szCs w:val="20"/>
        </w:rPr>
        <w:t xml:space="preserve">continuando lungo il suo </w:t>
      </w:r>
      <w:r w:rsidR="009E3F2D" w:rsidRPr="009E3F2D">
        <w:rPr>
          <w:rFonts w:ascii="Arimo" w:hAnsi="Arimo" w:cs="Arimo"/>
          <w:bCs/>
          <w:sz w:val="20"/>
          <w:szCs w:val="20"/>
        </w:rPr>
        <w:t xml:space="preserve">sentiero </w:t>
      </w:r>
      <w:r w:rsidR="007A7B2A" w:rsidRPr="00373ABE">
        <w:rPr>
          <w:rFonts w:ascii="Arimo" w:hAnsi="Arimo" w:cs="Arimo"/>
          <w:bCs/>
          <w:sz w:val="20"/>
          <w:szCs w:val="20"/>
        </w:rPr>
        <w:t xml:space="preserve">ascendente </w:t>
      </w:r>
      <w:r w:rsidRPr="00373ABE">
        <w:rPr>
          <w:rFonts w:ascii="Arimo" w:hAnsi="Arimo" w:cs="Arimo"/>
          <w:bCs/>
          <w:sz w:val="20"/>
          <w:szCs w:val="20"/>
        </w:rPr>
        <w:t>e ri</w:t>
      </w:r>
      <w:r w:rsidR="007A7B2A" w:rsidRPr="00373ABE">
        <w:rPr>
          <w:rFonts w:ascii="Arimo" w:hAnsi="Arimo" w:cs="Arimo"/>
          <w:bCs/>
          <w:sz w:val="20"/>
          <w:szCs w:val="20"/>
        </w:rPr>
        <w:t>uscendo</w:t>
      </w:r>
      <w:r w:rsidRPr="00373ABE">
        <w:rPr>
          <w:rFonts w:ascii="Arimo" w:hAnsi="Arimo" w:cs="Arimo"/>
          <w:bCs/>
          <w:sz w:val="20"/>
          <w:szCs w:val="20"/>
        </w:rPr>
        <w:t xml:space="preserve"> finalmente in questa occasione a</w:t>
      </w:r>
      <w:r w:rsidR="008728FB" w:rsidRPr="00373ABE">
        <w:rPr>
          <w:rFonts w:ascii="Arimo" w:hAnsi="Arimo" w:cs="Arimo"/>
          <w:bCs/>
          <w:sz w:val="20"/>
          <w:szCs w:val="20"/>
        </w:rPr>
        <w:t>d</w:t>
      </w:r>
      <w:r w:rsidRPr="00373ABE">
        <w:rPr>
          <w:rFonts w:ascii="Arimo" w:hAnsi="Arimo" w:cs="Arimo"/>
          <w:bCs/>
          <w:sz w:val="20"/>
          <w:szCs w:val="20"/>
        </w:rPr>
        <w:t xml:space="preserve"> </w:t>
      </w:r>
      <w:r w:rsidR="008728FB" w:rsidRPr="00373ABE">
        <w:rPr>
          <w:rFonts w:ascii="Arimo" w:hAnsi="Arimo" w:cs="Arimo"/>
          <w:b/>
          <w:sz w:val="20"/>
          <w:szCs w:val="20"/>
        </w:rPr>
        <w:t>oltrepassa</w:t>
      </w:r>
      <w:r w:rsidR="00F77849" w:rsidRPr="00373ABE">
        <w:rPr>
          <w:rFonts w:ascii="Arimo" w:hAnsi="Arimo" w:cs="Arimo"/>
          <w:b/>
          <w:sz w:val="20"/>
          <w:szCs w:val="20"/>
        </w:rPr>
        <w:t>re</w:t>
      </w:r>
      <w:r w:rsidR="0016779C" w:rsidRPr="00373ABE">
        <w:rPr>
          <w:rFonts w:ascii="Arimo" w:hAnsi="Arimo" w:cs="Arimo"/>
          <w:b/>
          <w:sz w:val="20"/>
          <w:szCs w:val="20"/>
        </w:rPr>
        <w:t xml:space="preserve"> </w:t>
      </w:r>
      <w:r w:rsidRPr="00373ABE">
        <w:rPr>
          <w:rFonts w:ascii="Arimo" w:hAnsi="Arimo" w:cs="Arimo"/>
          <w:b/>
          <w:sz w:val="20"/>
          <w:szCs w:val="20"/>
        </w:rPr>
        <w:t>il livello pre-covid</w:t>
      </w:r>
      <w:r w:rsidR="007A7B2A" w:rsidRPr="00373ABE">
        <w:rPr>
          <w:rFonts w:ascii="Arimo" w:hAnsi="Arimo" w:cs="Arimo"/>
          <w:b/>
          <w:sz w:val="20"/>
          <w:szCs w:val="20"/>
        </w:rPr>
        <w:t xml:space="preserve"> anche con riguardo agli arrivi complessivi</w:t>
      </w:r>
      <w:r w:rsidR="0077039A" w:rsidRPr="00373ABE">
        <w:rPr>
          <w:rFonts w:ascii="Arimo" w:hAnsi="Arimo" w:cs="Arimo"/>
          <w:bCs/>
          <w:sz w:val="20"/>
          <w:szCs w:val="20"/>
        </w:rPr>
        <w:t xml:space="preserve"> (</w:t>
      </w:r>
      <w:r w:rsidR="007A7B2A" w:rsidRPr="00373ABE">
        <w:rPr>
          <w:rFonts w:ascii="Arimo" w:hAnsi="Arimo" w:cs="Arimo"/>
          <w:bCs/>
          <w:sz w:val="20"/>
          <w:szCs w:val="20"/>
        </w:rPr>
        <w:t xml:space="preserve">le presenze turistiche del 2019 </w:t>
      </w:r>
      <w:r w:rsidR="0077039A" w:rsidRPr="00373ABE">
        <w:rPr>
          <w:rFonts w:ascii="Arimo" w:hAnsi="Arimo" w:cs="Arimo"/>
          <w:bCs/>
          <w:sz w:val="20"/>
          <w:szCs w:val="20"/>
        </w:rPr>
        <w:t xml:space="preserve">– lo ricordiamo - </w:t>
      </w:r>
      <w:r w:rsidR="007A7B2A" w:rsidRPr="00373ABE">
        <w:rPr>
          <w:rFonts w:ascii="Arimo" w:hAnsi="Arimo" w:cs="Arimo"/>
          <w:bCs/>
          <w:sz w:val="20"/>
          <w:szCs w:val="20"/>
        </w:rPr>
        <w:t xml:space="preserve">erano </w:t>
      </w:r>
      <w:r w:rsidR="0016304B" w:rsidRPr="00373ABE">
        <w:rPr>
          <w:rFonts w:ascii="Arimo" w:hAnsi="Arimo" w:cs="Arimo"/>
          <w:bCs/>
          <w:sz w:val="20"/>
          <w:szCs w:val="20"/>
        </w:rPr>
        <w:t xml:space="preserve">invece </w:t>
      </w:r>
      <w:r w:rsidR="007A7B2A" w:rsidRPr="00373ABE">
        <w:rPr>
          <w:rFonts w:ascii="Arimo" w:hAnsi="Arimo" w:cs="Arimo"/>
          <w:bCs/>
          <w:sz w:val="20"/>
          <w:szCs w:val="20"/>
        </w:rPr>
        <w:t xml:space="preserve">già state superate con i dati del primo semestre </w:t>
      </w:r>
      <w:r w:rsidR="0016304B" w:rsidRPr="00373ABE">
        <w:rPr>
          <w:rFonts w:ascii="Arimo" w:hAnsi="Arimo" w:cs="Arimo"/>
          <w:bCs/>
          <w:sz w:val="20"/>
          <w:szCs w:val="20"/>
        </w:rPr>
        <w:t>dello scorso anno</w:t>
      </w:r>
      <w:r w:rsidR="0077039A" w:rsidRPr="00373ABE">
        <w:rPr>
          <w:rFonts w:ascii="Arimo" w:hAnsi="Arimo" w:cs="Arimo"/>
          <w:bCs/>
          <w:sz w:val="20"/>
          <w:szCs w:val="20"/>
        </w:rPr>
        <w:t>)</w:t>
      </w:r>
      <w:r w:rsidRPr="00373ABE">
        <w:rPr>
          <w:rFonts w:ascii="Arimo" w:hAnsi="Arimo" w:cs="Arimo"/>
          <w:bCs/>
          <w:sz w:val="20"/>
          <w:szCs w:val="20"/>
        </w:rPr>
        <w:t>.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 </w:t>
      </w:r>
    </w:p>
    <w:p w14:paraId="2AE83EC7" w14:textId="77777777" w:rsidR="004244CE" w:rsidRDefault="009F3542" w:rsidP="00E2495D">
      <w:pPr>
        <w:jc w:val="both"/>
        <w:rPr>
          <w:rFonts w:ascii="Arimo" w:hAnsi="Arimo" w:cs="Arimo"/>
          <w:bCs/>
          <w:sz w:val="20"/>
          <w:szCs w:val="20"/>
        </w:rPr>
      </w:pPr>
      <w:r w:rsidRPr="00373ABE">
        <w:rPr>
          <w:rFonts w:ascii="Arimo" w:hAnsi="Arimo" w:cs="Arimo"/>
          <w:bCs/>
          <w:sz w:val="20"/>
          <w:szCs w:val="20"/>
        </w:rPr>
        <w:t>Queste dinamiche mettono in evidenza come</w:t>
      </w:r>
      <w:r w:rsidR="00A94F3F" w:rsidRPr="00373ABE">
        <w:rPr>
          <w:rFonts w:ascii="Arimo" w:hAnsi="Arimo" w:cs="Arimo"/>
          <w:bCs/>
          <w:sz w:val="20"/>
          <w:szCs w:val="20"/>
        </w:rPr>
        <w:t xml:space="preserve"> l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a ripresa </w:t>
      </w:r>
      <w:r w:rsidR="001C1919">
        <w:rPr>
          <w:rFonts w:ascii="Arimo" w:hAnsi="Arimo" w:cs="Arimo"/>
          <w:bCs/>
          <w:sz w:val="20"/>
          <w:szCs w:val="20"/>
        </w:rPr>
        <w:t xml:space="preserve">post-pandemia 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del settore </w:t>
      </w:r>
      <w:r w:rsidR="00A94F3F" w:rsidRPr="00373ABE">
        <w:rPr>
          <w:rFonts w:ascii="Arimo" w:hAnsi="Arimo" w:cs="Arimo"/>
          <w:bCs/>
          <w:sz w:val="20"/>
          <w:szCs w:val="20"/>
        </w:rPr>
        <w:t xml:space="preserve">a livello locale </w:t>
      </w:r>
      <w:r w:rsidRPr="00373ABE">
        <w:rPr>
          <w:rFonts w:ascii="Arimo" w:hAnsi="Arimo" w:cs="Arimo"/>
          <w:bCs/>
          <w:sz w:val="20"/>
          <w:szCs w:val="20"/>
        </w:rPr>
        <w:t xml:space="preserve">sia 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stata particolarmente </w:t>
      </w:r>
      <w:r w:rsidR="00A94F3F" w:rsidRPr="00373ABE">
        <w:rPr>
          <w:rFonts w:ascii="Arimo" w:hAnsi="Arimo" w:cs="Arimo"/>
          <w:bCs/>
          <w:sz w:val="20"/>
          <w:szCs w:val="20"/>
        </w:rPr>
        <w:t>vigorosa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, </w:t>
      </w:r>
      <w:r w:rsidR="00E821CD" w:rsidRPr="00373ABE">
        <w:rPr>
          <w:rFonts w:ascii="Arimo" w:hAnsi="Arimo" w:cs="Arimo"/>
          <w:bCs/>
          <w:sz w:val="20"/>
          <w:szCs w:val="20"/>
        </w:rPr>
        <w:t>cosa del resto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 confermat</w:t>
      </w:r>
      <w:r w:rsidR="00E821CD" w:rsidRPr="00373ABE">
        <w:rPr>
          <w:rFonts w:ascii="Arimo" w:hAnsi="Arimo" w:cs="Arimo"/>
          <w:bCs/>
          <w:sz w:val="20"/>
          <w:szCs w:val="20"/>
        </w:rPr>
        <w:t>a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 </w:t>
      </w:r>
      <w:r w:rsidRPr="00373ABE">
        <w:rPr>
          <w:rFonts w:ascii="Arimo" w:hAnsi="Arimo" w:cs="Arimo"/>
          <w:bCs/>
          <w:sz w:val="20"/>
          <w:szCs w:val="20"/>
        </w:rPr>
        <w:t xml:space="preserve">anche </w:t>
      </w:r>
      <w:r w:rsidR="00F77849" w:rsidRPr="00373ABE">
        <w:rPr>
          <w:rFonts w:ascii="Arimo" w:hAnsi="Arimo" w:cs="Arimo"/>
          <w:bCs/>
          <w:sz w:val="20"/>
          <w:szCs w:val="20"/>
        </w:rPr>
        <w:t>dal confronto con le altre province emiliano-romagnole: Piacenza è</w:t>
      </w:r>
      <w:r w:rsidR="00A94F3F" w:rsidRPr="00373ABE">
        <w:rPr>
          <w:rFonts w:ascii="Arimo" w:hAnsi="Arimo" w:cs="Arimo"/>
          <w:bCs/>
          <w:sz w:val="20"/>
          <w:szCs w:val="20"/>
        </w:rPr>
        <w:t xml:space="preserve"> infatti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F77849" w:rsidRPr="00373ABE">
        <w:rPr>
          <w:rFonts w:ascii="Arimo" w:hAnsi="Arimo" w:cs="Arimo"/>
          <w:b/>
          <w:sz w:val="20"/>
          <w:szCs w:val="20"/>
        </w:rPr>
        <w:t>l’unico ambito territoriale della regione</w:t>
      </w:r>
      <w:r w:rsidR="00F77849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A94F3F" w:rsidRPr="00373ABE">
        <w:rPr>
          <w:rFonts w:ascii="Arimo" w:hAnsi="Arimo" w:cs="Arimo"/>
          <w:bCs/>
          <w:sz w:val="20"/>
          <w:szCs w:val="20"/>
        </w:rPr>
        <w:t xml:space="preserve">che </w:t>
      </w:r>
      <w:r w:rsidRPr="00373ABE">
        <w:rPr>
          <w:rFonts w:ascii="Arimo" w:hAnsi="Arimo" w:cs="Arimo"/>
          <w:bCs/>
          <w:sz w:val="20"/>
          <w:szCs w:val="20"/>
        </w:rPr>
        <w:t>presenta</w:t>
      </w:r>
      <w:r w:rsidR="00A94F3F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A94F3F" w:rsidRPr="00373ABE">
        <w:rPr>
          <w:rFonts w:ascii="Arimo" w:hAnsi="Arimo" w:cs="Arimo"/>
          <w:b/>
          <w:sz w:val="20"/>
          <w:szCs w:val="20"/>
        </w:rPr>
        <w:t xml:space="preserve">variazioni tendenziali </w:t>
      </w:r>
      <w:r w:rsidR="009E2994" w:rsidRPr="00373ABE">
        <w:rPr>
          <w:rFonts w:ascii="Arimo" w:hAnsi="Arimo" w:cs="Arimo"/>
          <w:b/>
          <w:sz w:val="20"/>
          <w:szCs w:val="20"/>
        </w:rPr>
        <w:t xml:space="preserve">delle presenze </w:t>
      </w:r>
      <w:r w:rsidR="001C1919" w:rsidRPr="00373ABE">
        <w:rPr>
          <w:rFonts w:ascii="Arimo" w:hAnsi="Arimo" w:cs="Arimo"/>
          <w:b/>
          <w:sz w:val="20"/>
          <w:szCs w:val="20"/>
        </w:rPr>
        <w:t xml:space="preserve">sul 2019 </w:t>
      </w:r>
      <w:r w:rsidR="00A94F3F" w:rsidRPr="00373ABE">
        <w:rPr>
          <w:rFonts w:ascii="Arimo" w:hAnsi="Arimo" w:cs="Arimo"/>
          <w:b/>
          <w:sz w:val="20"/>
          <w:szCs w:val="20"/>
        </w:rPr>
        <w:t>positive per tutti i mesi</w:t>
      </w:r>
      <w:r w:rsidR="00A94F3F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A94F3F" w:rsidRPr="00373ABE">
        <w:rPr>
          <w:rFonts w:ascii="Arimo" w:hAnsi="Arimo" w:cs="Arimo"/>
          <w:b/>
          <w:sz w:val="20"/>
          <w:szCs w:val="20"/>
        </w:rPr>
        <w:t>compresi tra gennaio e giugno 2023</w:t>
      </w:r>
      <w:r w:rsidR="00A94F3F" w:rsidRPr="00373ABE">
        <w:rPr>
          <w:rFonts w:ascii="Arimo" w:hAnsi="Arimo" w:cs="Arimo"/>
          <w:bCs/>
          <w:sz w:val="20"/>
          <w:szCs w:val="20"/>
        </w:rPr>
        <w:t xml:space="preserve">, a differenza </w:t>
      </w:r>
      <w:r w:rsidR="009E2994" w:rsidRPr="00373ABE">
        <w:rPr>
          <w:rFonts w:ascii="Arimo" w:hAnsi="Arimo" w:cs="Arimo"/>
          <w:bCs/>
          <w:sz w:val="20"/>
          <w:szCs w:val="20"/>
        </w:rPr>
        <w:t xml:space="preserve">di </w:t>
      </w:r>
      <w:r w:rsidR="008728FB" w:rsidRPr="00373ABE">
        <w:rPr>
          <w:rFonts w:ascii="Arimo" w:hAnsi="Arimo" w:cs="Arimo"/>
          <w:bCs/>
          <w:sz w:val="20"/>
          <w:szCs w:val="20"/>
        </w:rPr>
        <w:t xml:space="preserve">molti </w:t>
      </w:r>
      <w:r w:rsidR="009E2994" w:rsidRPr="00373ABE">
        <w:rPr>
          <w:rFonts w:ascii="Arimo" w:hAnsi="Arimo" w:cs="Arimo"/>
          <w:bCs/>
          <w:sz w:val="20"/>
          <w:szCs w:val="20"/>
        </w:rPr>
        <w:t xml:space="preserve">altri contesti </w:t>
      </w:r>
      <w:r w:rsidR="00CC5D21" w:rsidRPr="00373ABE">
        <w:rPr>
          <w:rFonts w:ascii="Arimo" w:hAnsi="Arimo" w:cs="Arimo"/>
          <w:bCs/>
          <w:sz w:val="20"/>
          <w:szCs w:val="20"/>
        </w:rPr>
        <w:t>provinciali</w:t>
      </w:r>
      <w:r w:rsidR="008728FB" w:rsidRPr="00373ABE">
        <w:rPr>
          <w:rFonts w:ascii="Arimo" w:hAnsi="Arimo" w:cs="Arimo"/>
          <w:bCs/>
          <w:sz w:val="20"/>
          <w:szCs w:val="20"/>
        </w:rPr>
        <w:t>,</w:t>
      </w:r>
      <w:r w:rsidR="00CC5D21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9E2994" w:rsidRPr="00373ABE">
        <w:rPr>
          <w:rFonts w:ascii="Arimo" w:hAnsi="Arimo" w:cs="Arimo"/>
          <w:bCs/>
          <w:sz w:val="20"/>
          <w:szCs w:val="20"/>
        </w:rPr>
        <w:t xml:space="preserve">come </w:t>
      </w:r>
      <w:r w:rsidR="00CC5D21" w:rsidRPr="00373ABE">
        <w:rPr>
          <w:rFonts w:ascii="Arimo" w:hAnsi="Arimo" w:cs="Arimo"/>
          <w:bCs/>
          <w:sz w:val="20"/>
          <w:szCs w:val="20"/>
        </w:rPr>
        <w:t xml:space="preserve">ad esempio </w:t>
      </w:r>
      <w:r w:rsidR="009E2994" w:rsidRPr="00373ABE">
        <w:rPr>
          <w:rFonts w:ascii="Arimo" w:hAnsi="Arimo" w:cs="Arimo"/>
          <w:bCs/>
          <w:sz w:val="20"/>
          <w:szCs w:val="20"/>
        </w:rPr>
        <w:t>quell</w:t>
      </w:r>
      <w:r w:rsidR="00CC5D21" w:rsidRPr="00373ABE">
        <w:rPr>
          <w:rFonts w:ascii="Arimo" w:hAnsi="Arimo" w:cs="Arimo"/>
          <w:bCs/>
          <w:sz w:val="20"/>
          <w:szCs w:val="20"/>
        </w:rPr>
        <w:t>i</w:t>
      </w:r>
      <w:r w:rsidR="009E2994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C04AA8" w:rsidRPr="00373ABE">
        <w:rPr>
          <w:rFonts w:ascii="Arimo" w:hAnsi="Arimo" w:cs="Arimo"/>
          <w:bCs/>
          <w:sz w:val="20"/>
          <w:szCs w:val="20"/>
        </w:rPr>
        <w:t xml:space="preserve">di Parma e Reggio-Emilia, </w:t>
      </w:r>
      <w:r w:rsidR="00CC5D21" w:rsidRPr="00373ABE">
        <w:rPr>
          <w:rFonts w:ascii="Arimo" w:hAnsi="Arimo" w:cs="Arimo"/>
          <w:bCs/>
          <w:sz w:val="20"/>
          <w:szCs w:val="20"/>
        </w:rPr>
        <w:t>o</w:t>
      </w:r>
      <w:r w:rsidR="00C04AA8" w:rsidRPr="00373ABE">
        <w:rPr>
          <w:rFonts w:ascii="Arimo" w:hAnsi="Arimo" w:cs="Arimo"/>
          <w:bCs/>
          <w:sz w:val="20"/>
          <w:szCs w:val="20"/>
        </w:rPr>
        <w:t xml:space="preserve"> del contesto regionale</w:t>
      </w:r>
      <w:r w:rsidR="00CC5D21" w:rsidRPr="00373ABE">
        <w:rPr>
          <w:rFonts w:ascii="Arimo" w:hAnsi="Arimo" w:cs="Arimo"/>
          <w:bCs/>
          <w:sz w:val="20"/>
          <w:szCs w:val="20"/>
        </w:rPr>
        <w:t xml:space="preserve"> più in generale</w:t>
      </w:r>
      <w:r w:rsidRPr="00373ABE">
        <w:rPr>
          <w:rFonts w:ascii="Arimo" w:hAnsi="Arimo" w:cs="Arimo"/>
          <w:bCs/>
          <w:sz w:val="20"/>
          <w:szCs w:val="20"/>
        </w:rPr>
        <w:t xml:space="preserve">, che hanno ancora un sensibile </w:t>
      </w:r>
      <w:r w:rsidRPr="00373ABE">
        <w:rPr>
          <w:rFonts w:ascii="Arimo" w:hAnsi="Arimo" w:cs="Arimo"/>
          <w:bCs/>
          <w:i/>
          <w:iCs/>
          <w:sz w:val="20"/>
          <w:szCs w:val="20"/>
        </w:rPr>
        <w:t>gap</w:t>
      </w:r>
      <w:r w:rsidRPr="00373ABE">
        <w:rPr>
          <w:rFonts w:ascii="Arimo" w:hAnsi="Arimo" w:cs="Arimo"/>
          <w:bCs/>
          <w:sz w:val="20"/>
          <w:szCs w:val="20"/>
        </w:rPr>
        <w:t xml:space="preserve"> da recuperare</w:t>
      </w:r>
      <w:r w:rsidR="00312C3D" w:rsidRPr="00373ABE">
        <w:rPr>
          <w:rFonts w:ascii="Arimo" w:hAnsi="Arimo" w:cs="Arimo"/>
          <w:bCs/>
          <w:sz w:val="20"/>
          <w:szCs w:val="20"/>
        </w:rPr>
        <w:t>, specie nei mesi di maggio e giugno</w:t>
      </w:r>
      <w:r w:rsidR="00CC5D21" w:rsidRPr="00373ABE">
        <w:rPr>
          <w:rFonts w:ascii="Arimo" w:hAnsi="Arimo" w:cs="Arimo"/>
          <w:bCs/>
          <w:sz w:val="20"/>
          <w:szCs w:val="20"/>
        </w:rPr>
        <w:t>.</w:t>
      </w:r>
      <w:r w:rsidR="007D729F" w:rsidRPr="00373ABE">
        <w:rPr>
          <w:rFonts w:ascii="Arimo" w:hAnsi="Arimo" w:cs="Arimo"/>
          <w:bCs/>
          <w:sz w:val="20"/>
          <w:szCs w:val="20"/>
        </w:rPr>
        <w:t xml:space="preserve"> </w:t>
      </w:r>
    </w:p>
    <w:p w14:paraId="2ABD270B" w14:textId="77777777" w:rsidR="004244CE" w:rsidRDefault="004244CE" w:rsidP="00E2495D">
      <w:pPr>
        <w:jc w:val="both"/>
        <w:rPr>
          <w:rFonts w:ascii="Arimo" w:hAnsi="Arimo" w:cs="Arimo"/>
          <w:bCs/>
          <w:sz w:val="20"/>
          <w:szCs w:val="20"/>
        </w:rPr>
      </w:pPr>
    </w:p>
    <w:p w14:paraId="358FA72A" w14:textId="77777777" w:rsidR="00FB7874" w:rsidRDefault="008728FB" w:rsidP="00E2495D">
      <w:pPr>
        <w:jc w:val="both"/>
        <w:rPr>
          <w:rFonts w:ascii="Arimo" w:hAnsi="Arimo" w:cs="Arimo"/>
          <w:bCs/>
          <w:sz w:val="20"/>
          <w:szCs w:val="20"/>
        </w:rPr>
      </w:pPr>
      <w:r w:rsidRPr="00373ABE">
        <w:rPr>
          <w:rFonts w:ascii="Arimo" w:hAnsi="Arimo" w:cs="Arimo"/>
          <w:bCs/>
          <w:sz w:val="20"/>
          <w:szCs w:val="20"/>
        </w:rPr>
        <w:t>Passando ai dati, n</w:t>
      </w:r>
      <w:r w:rsidR="00AC0BAA" w:rsidRPr="00373ABE">
        <w:rPr>
          <w:rFonts w:ascii="Arimo" w:hAnsi="Arimo" w:cs="Arimo"/>
          <w:bCs/>
          <w:sz w:val="20"/>
          <w:szCs w:val="20"/>
        </w:rPr>
        <w:t>el corso del primo semestre del 202</w:t>
      </w:r>
      <w:r w:rsidR="00312C3D" w:rsidRPr="00373ABE">
        <w:rPr>
          <w:rFonts w:ascii="Arimo" w:hAnsi="Arimo" w:cs="Arimo"/>
          <w:bCs/>
          <w:sz w:val="20"/>
          <w:szCs w:val="20"/>
        </w:rPr>
        <w:t>3</w:t>
      </w:r>
      <w:r w:rsidR="00355D62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AC0BAA" w:rsidRPr="00373ABE">
        <w:rPr>
          <w:rFonts w:ascii="Arimo" w:hAnsi="Arimo" w:cs="Arimo"/>
          <w:bCs/>
          <w:sz w:val="20"/>
          <w:szCs w:val="20"/>
        </w:rPr>
        <w:t>si è assistito</w:t>
      </w:r>
      <w:r w:rsidR="00E36AB7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312C3D" w:rsidRPr="00373ABE">
        <w:rPr>
          <w:rFonts w:ascii="Arimo" w:hAnsi="Arimo" w:cs="Arimo"/>
          <w:bCs/>
          <w:sz w:val="20"/>
          <w:szCs w:val="20"/>
        </w:rPr>
        <w:t>nel piacentino</w:t>
      </w:r>
      <w:r w:rsidR="0054191D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AC0BAA" w:rsidRPr="00373ABE">
        <w:rPr>
          <w:rFonts w:ascii="Arimo" w:hAnsi="Arimo" w:cs="Arimo"/>
          <w:bCs/>
          <w:sz w:val="20"/>
          <w:szCs w:val="20"/>
        </w:rPr>
        <w:t xml:space="preserve">ad </w:t>
      </w:r>
      <w:r w:rsidR="00E36AB7" w:rsidRPr="00373ABE">
        <w:rPr>
          <w:rFonts w:ascii="Arimo" w:hAnsi="Arimo" w:cs="Arimo"/>
          <w:bCs/>
          <w:sz w:val="20"/>
          <w:szCs w:val="20"/>
        </w:rPr>
        <w:t>un incremento</w:t>
      </w:r>
      <w:r w:rsidR="00DF44D2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E36AB7" w:rsidRPr="00373ABE">
        <w:rPr>
          <w:rFonts w:ascii="Arimo" w:hAnsi="Arimo" w:cs="Arimo"/>
          <w:bCs/>
          <w:sz w:val="20"/>
          <w:szCs w:val="20"/>
        </w:rPr>
        <w:t xml:space="preserve">dei flussi di </w:t>
      </w:r>
      <w:r w:rsidR="00E36AB7" w:rsidRPr="00373ABE">
        <w:rPr>
          <w:rFonts w:ascii="Arimo" w:hAnsi="Arimo" w:cs="Arimo"/>
          <w:b/>
          <w:sz w:val="20"/>
          <w:szCs w:val="20"/>
        </w:rPr>
        <w:t>turisti</w:t>
      </w:r>
      <w:r w:rsidR="00E36AB7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54191D" w:rsidRPr="00373ABE">
        <w:rPr>
          <w:rFonts w:ascii="Arimo" w:hAnsi="Arimo" w:cs="Arimo"/>
          <w:bCs/>
          <w:sz w:val="20"/>
          <w:szCs w:val="20"/>
        </w:rPr>
        <w:t>d</w:t>
      </w:r>
      <w:r w:rsidRPr="00373ABE">
        <w:rPr>
          <w:rFonts w:ascii="Arimo" w:hAnsi="Arimo" w:cs="Arimo"/>
          <w:bCs/>
          <w:sz w:val="20"/>
          <w:szCs w:val="20"/>
        </w:rPr>
        <w:t>el</w:t>
      </w:r>
      <w:r w:rsidR="00AC0BAA" w:rsidRPr="00373ABE">
        <w:rPr>
          <w:rFonts w:ascii="Arimo" w:hAnsi="Arimo" w:cs="Arimo"/>
          <w:bCs/>
          <w:sz w:val="20"/>
          <w:szCs w:val="20"/>
        </w:rPr>
        <w:t>l’</w:t>
      </w:r>
      <w:r w:rsidRPr="00373ABE">
        <w:rPr>
          <w:rFonts w:ascii="Arimo" w:hAnsi="Arimo" w:cs="Arimo"/>
          <w:bCs/>
          <w:sz w:val="20"/>
          <w:szCs w:val="20"/>
        </w:rPr>
        <w:t>11</w:t>
      </w:r>
      <w:r w:rsidR="00AC0BAA" w:rsidRPr="00373ABE">
        <w:rPr>
          <w:rFonts w:ascii="Arimo" w:hAnsi="Arimo" w:cs="Arimo"/>
          <w:bCs/>
          <w:sz w:val="20"/>
          <w:szCs w:val="20"/>
        </w:rPr>
        <w:t>% rispetto allo stesso periodo del 202</w:t>
      </w:r>
      <w:r w:rsidRPr="00373ABE">
        <w:rPr>
          <w:rFonts w:ascii="Arimo" w:hAnsi="Arimo" w:cs="Arimo"/>
          <w:bCs/>
          <w:sz w:val="20"/>
          <w:szCs w:val="20"/>
        </w:rPr>
        <w:t>2</w:t>
      </w:r>
      <w:r w:rsidR="00AC0BAA" w:rsidRPr="00373ABE">
        <w:rPr>
          <w:rFonts w:ascii="Arimo" w:hAnsi="Arimo" w:cs="Arimo"/>
          <w:bCs/>
          <w:sz w:val="20"/>
          <w:szCs w:val="20"/>
        </w:rPr>
        <w:t>, sufficiente a recuperare del tutto i livelli antecedenti la pandemi</w:t>
      </w:r>
      <w:r w:rsidR="007522B0" w:rsidRPr="00373ABE">
        <w:rPr>
          <w:rFonts w:ascii="Arimo" w:hAnsi="Arimo" w:cs="Arimo"/>
          <w:bCs/>
          <w:sz w:val="20"/>
          <w:szCs w:val="20"/>
        </w:rPr>
        <w:t xml:space="preserve">a </w:t>
      </w:r>
      <w:r w:rsidR="00F148A2" w:rsidRPr="00373ABE">
        <w:rPr>
          <w:rFonts w:ascii="Arimo" w:hAnsi="Arimo" w:cs="Arimo"/>
          <w:bCs/>
          <w:sz w:val="20"/>
          <w:szCs w:val="20"/>
        </w:rPr>
        <w:t>(</w:t>
      </w:r>
      <w:r w:rsidRPr="00373ABE">
        <w:rPr>
          <w:rFonts w:ascii="Arimo" w:hAnsi="Arimo" w:cs="Arimo"/>
          <w:bCs/>
          <w:sz w:val="20"/>
          <w:szCs w:val="20"/>
        </w:rPr>
        <w:t>+2,5</w:t>
      </w:r>
      <w:r w:rsidR="00F148A2" w:rsidRPr="00373ABE">
        <w:rPr>
          <w:rFonts w:ascii="Arimo" w:hAnsi="Arimo" w:cs="Arimo"/>
          <w:bCs/>
          <w:sz w:val="20"/>
          <w:szCs w:val="20"/>
        </w:rPr>
        <w:t>%</w:t>
      </w:r>
      <w:r w:rsidR="007522B0" w:rsidRPr="00373ABE">
        <w:rPr>
          <w:rFonts w:ascii="Arimo" w:hAnsi="Arimo" w:cs="Arimo"/>
          <w:bCs/>
          <w:sz w:val="20"/>
          <w:szCs w:val="20"/>
        </w:rPr>
        <w:t xml:space="preserve"> sul primo semestre 2019</w:t>
      </w:r>
      <w:r w:rsidR="00F148A2" w:rsidRPr="00373ABE">
        <w:rPr>
          <w:rFonts w:ascii="Arimo" w:hAnsi="Arimo" w:cs="Arimo"/>
          <w:bCs/>
          <w:sz w:val="20"/>
          <w:szCs w:val="20"/>
        </w:rPr>
        <w:t>)</w:t>
      </w:r>
      <w:r w:rsidR="00591995" w:rsidRPr="00373ABE">
        <w:rPr>
          <w:rFonts w:ascii="Arimo" w:hAnsi="Arimo" w:cs="Arimo"/>
          <w:bCs/>
          <w:sz w:val="20"/>
          <w:szCs w:val="20"/>
        </w:rPr>
        <w:t>.</w:t>
      </w:r>
      <w:r w:rsidR="00C25F08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7B3AD0" w:rsidRPr="00373ABE">
        <w:rPr>
          <w:rFonts w:ascii="Arimo" w:hAnsi="Arimo" w:cs="Arimo"/>
          <w:bCs/>
          <w:sz w:val="20"/>
          <w:szCs w:val="20"/>
        </w:rPr>
        <w:t xml:space="preserve">Crescono anche </w:t>
      </w:r>
      <w:r w:rsidR="00206197" w:rsidRPr="00373ABE">
        <w:rPr>
          <w:rFonts w:ascii="Arimo" w:hAnsi="Arimo" w:cs="Arimo"/>
          <w:bCs/>
          <w:sz w:val="20"/>
          <w:szCs w:val="20"/>
        </w:rPr>
        <w:t>i</w:t>
      </w:r>
      <w:r w:rsidR="00591995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591995" w:rsidRPr="00373ABE">
        <w:rPr>
          <w:rFonts w:ascii="Arimo" w:hAnsi="Arimo" w:cs="Arimo"/>
          <w:b/>
          <w:sz w:val="20"/>
          <w:szCs w:val="20"/>
        </w:rPr>
        <w:t>p</w:t>
      </w:r>
      <w:r w:rsidR="00206197" w:rsidRPr="00373ABE">
        <w:rPr>
          <w:rFonts w:ascii="Arimo" w:hAnsi="Arimo" w:cs="Arimo"/>
          <w:b/>
          <w:sz w:val="20"/>
          <w:szCs w:val="20"/>
        </w:rPr>
        <w:t>ernottamenti</w:t>
      </w:r>
      <w:r w:rsidR="00591995" w:rsidRPr="00373ABE">
        <w:rPr>
          <w:rFonts w:ascii="Arimo" w:hAnsi="Arimo" w:cs="Arimo"/>
          <w:bCs/>
          <w:sz w:val="20"/>
          <w:szCs w:val="20"/>
        </w:rPr>
        <w:t>,</w:t>
      </w:r>
      <w:r w:rsidR="00F148A2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7B3AD0" w:rsidRPr="00373ABE">
        <w:rPr>
          <w:rFonts w:ascii="Arimo" w:hAnsi="Arimo" w:cs="Arimo"/>
          <w:bCs/>
          <w:sz w:val="20"/>
          <w:szCs w:val="20"/>
        </w:rPr>
        <w:t>del 5,5% a confronto con il primo semestre 2022, una variazione inferiore a quell</w:t>
      </w:r>
      <w:r w:rsidR="005D0C7A" w:rsidRPr="00373ABE">
        <w:rPr>
          <w:rFonts w:ascii="Arimo" w:hAnsi="Arimo" w:cs="Arimo"/>
          <w:bCs/>
          <w:sz w:val="20"/>
          <w:szCs w:val="20"/>
        </w:rPr>
        <w:t>e</w:t>
      </w:r>
      <w:r w:rsidR="007B3AD0" w:rsidRPr="00373ABE">
        <w:rPr>
          <w:rFonts w:ascii="Arimo" w:hAnsi="Arimo" w:cs="Arimo"/>
          <w:bCs/>
          <w:sz w:val="20"/>
          <w:szCs w:val="20"/>
        </w:rPr>
        <w:t xml:space="preserve"> (a due cifre) dei due anni precedenti</w:t>
      </w:r>
      <w:r w:rsidR="00591995" w:rsidRPr="00373ABE">
        <w:rPr>
          <w:rFonts w:ascii="Arimo" w:hAnsi="Arimo" w:cs="Arimo"/>
          <w:bCs/>
          <w:sz w:val="20"/>
          <w:szCs w:val="20"/>
        </w:rPr>
        <w:t xml:space="preserve">, </w:t>
      </w:r>
      <w:r w:rsidR="007B3AD0" w:rsidRPr="00373ABE">
        <w:rPr>
          <w:rFonts w:ascii="Arimo" w:hAnsi="Arimo" w:cs="Arimo"/>
          <w:bCs/>
          <w:sz w:val="20"/>
          <w:szCs w:val="20"/>
        </w:rPr>
        <w:t xml:space="preserve">ma che </w:t>
      </w:r>
      <w:r w:rsidR="005D0C7A" w:rsidRPr="00373ABE">
        <w:rPr>
          <w:rFonts w:ascii="Arimo" w:hAnsi="Arimo" w:cs="Arimo"/>
          <w:bCs/>
          <w:sz w:val="20"/>
          <w:szCs w:val="20"/>
        </w:rPr>
        <w:t xml:space="preserve">è </w:t>
      </w:r>
      <w:r w:rsidR="007D729F" w:rsidRPr="00373ABE">
        <w:rPr>
          <w:rFonts w:ascii="Arimo" w:hAnsi="Arimo" w:cs="Arimo"/>
          <w:bCs/>
          <w:sz w:val="20"/>
          <w:szCs w:val="20"/>
        </w:rPr>
        <w:t>comunque</w:t>
      </w:r>
      <w:r w:rsidR="005D0C7A" w:rsidRPr="00373ABE">
        <w:rPr>
          <w:rFonts w:ascii="Arimo" w:hAnsi="Arimo" w:cs="Arimo"/>
          <w:bCs/>
          <w:sz w:val="20"/>
          <w:szCs w:val="20"/>
        </w:rPr>
        <w:t xml:space="preserve"> positiva e</w:t>
      </w:r>
      <w:r w:rsidR="007D729F" w:rsidRPr="00373ABE">
        <w:rPr>
          <w:rFonts w:ascii="Arimo" w:hAnsi="Arimo" w:cs="Arimo"/>
          <w:bCs/>
          <w:sz w:val="20"/>
          <w:szCs w:val="20"/>
        </w:rPr>
        <w:t xml:space="preserve"> permette di</w:t>
      </w:r>
      <w:r w:rsidR="007B3AD0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7D729F" w:rsidRPr="00373ABE">
        <w:rPr>
          <w:rFonts w:ascii="Arimo" w:hAnsi="Arimo" w:cs="Arimo"/>
          <w:bCs/>
          <w:sz w:val="20"/>
          <w:szCs w:val="20"/>
        </w:rPr>
        <w:t>siglare</w:t>
      </w:r>
      <w:r w:rsidR="007B3AD0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7D729F" w:rsidRPr="00373ABE">
        <w:rPr>
          <w:rFonts w:ascii="Arimo" w:hAnsi="Arimo" w:cs="Arimo"/>
          <w:bCs/>
          <w:sz w:val="20"/>
          <w:szCs w:val="20"/>
        </w:rPr>
        <w:t xml:space="preserve">un </w:t>
      </w:r>
      <w:r w:rsidR="007B3AD0" w:rsidRPr="00373ABE">
        <w:rPr>
          <w:rFonts w:ascii="Arimo" w:hAnsi="Arimo" w:cs="Arimo"/>
          <w:bCs/>
          <w:sz w:val="20"/>
          <w:szCs w:val="20"/>
        </w:rPr>
        <w:t>+</w:t>
      </w:r>
      <w:r w:rsidR="00591995" w:rsidRPr="00373ABE">
        <w:rPr>
          <w:rFonts w:ascii="Arimo" w:hAnsi="Arimo" w:cs="Arimo"/>
          <w:bCs/>
          <w:sz w:val="20"/>
          <w:szCs w:val="20"/>
        </w:rPr>
        <w:t>1</w:t>
      </w:r>
      <w:r w:rsidR="007B3AD0" w:rsidRPr="00373ABE">
        <w:rPr>
          <w:rFonts w:ascii="Arimo" w:hAnsi="Arimo" w:cs="Arimo"/>
          <w:bCs/>
          <w:sz w:val="20"/>
          <w:szCs w:val="20"/>
        </w:rPr>
        <w:t>7</w:t>
      </w:r>
      <w:r w:rsidR="00591995" w:rsidRPr="00373ABE">
        <w:rPr>
          <w:rFonts w:ascii="Arimo" w:hAnsi="Arimo" w:cs="Arimo"/>
          <w:bCs/>
          <w:sz w:val="20"/>
          <w:szCs w:val="20"/>
        </w:rPr>
        <w:t xml:space="preserve">% </w:t>
      </w:r>
      <w:r w:rsidR="00E740AD" w:rsidRPr="00373ABE">
        <w:rPr>
          <w:rFonts w:ascii="Arimo" w:hAnsi="Arimo" w:cs="Arimo"/>
          <w:bCs/>
          <w:sz w:val="20"/>
          <w:szCs w:val="20"/>
        </w:rPr>
        <w:t>rispetto a</w:t>
      </w:r>
      <w:r w:rsidR="00591995" w:rsidRPr="00373ABE">
        <w:rPr>
          <w:rFonts w:ascii="Arimo" w:hAnsi="Arimo" w:cs="Arimo"/>
          <w:bCs/>
          <w:sz w:val="20"/>
          <w:szCs w:val="20"/>
        </w:rPr>
        <w:t>i valori del 2019</w:t>
      </w:r>
      <w:r w:rsidR="006F0113" w:rsidRPr="00373ABE">
        <w:rPr>
          <w:rFonts w:ascii="Arimo" w:hAnsi="Arimo" w:cs="Arimo"/>
          <w:bCs/>
          <w:sz w:val="20"/>
          <w:szCs w:val="20"/>
        </w:rPr>
        <w:t>.</w:t>
      </w:r>
    </w:p>
    <w:p w14:paraId="630CCBC0" w14:textId="77777777" w:rsidR="007445A5" w:rsidRPr="00373ABE" w:rsidRDefault="007445A5" w:rsidP="00E2495D">
      <w:pPr>
        <w:jc w:val="both"/>
        <w:rPr>
          <w:rFonts w:ascii="Arimo" w:hAnsi="Arimo" w:cs="Arimo"/>
          <w:sz w:val="20"/>
          <w:szCs w:val="20"/>
        </w:rPr>
      </w:pPr>
    </w:p>
    <w:p w14:paraId="7CF16840" w14:textId="4AC589C4" w:rsidR="007445A5" w:rsidRPr="00373ABE" w:rsidRDefault="00225988" w:rsidP="007445A5">
      <w:pPr>
        <w:jc w:val="center"/>
        <w:rPr>
          <w:rFonts w:ascii="Arimo" w:hAnsi="Arimo" w:cs="Arimo"/>
          <w:bCs/>
          <w:sz w:val="20"/>
          <w:szCs w:val="20"/>
        </w:rPr>
      </w:pPr>
      <w:r w:rsidRPr="00373ABE">
        <w:rPr>
          <w:rFonts w:ascii="Arimo" w:hAnsi="Arimo" w:cs="Arimo"/>
          <w:bCs/>
          <w:noProof/>
          <w:sz w:val="20"/>
          <w:szCs w:val="20"/>
        </w:rPr>
        <w:drawing>
          <wp:inline distT="0" distB="0" distL="0" distR="0" wp14:anchorId="722FC988" wp14:editId="26B6B835">
            <wp:extent cx="6264275" cy="3217545"/>
            <wp:effectExtent l="0" t="0" r="0" b="0"/>
            <wp:docPr id="20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21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43967D8" w14:textId="77777777" w:rsidR="007445A5" w:rsidRPr="00373ABE" w:rsidRDefault="007445A5" w:rsidP="007445A5">
      <w:pPr>
        <w:jc w:val="center"/>
        <w:rPr>
          <w:rFonts w:ascii="Arimo" w:hAnsi="Arimo" w:cs="Arimo"/>
          <w:bCs/>
          <w:sz w:val="20"/>
          <w:szCs w:val="20"/>
        </w:rPr>
      </w:pPr>
      <w:r w:rsidRPr="00373ABE">
        <w:rPr>
          <w:rFonts w:ascii="Arimo" w:hAnsi="Arimo" w:cs="Arimo"/>
          <w:i/>
          <w:sz w:val="20"/>
          <w:szCs w:val="20"/>
        </w:rPr>
        <w:t>Fonte: elab. Ufficio Statistica- Provincia di Piacenza su dati Servizio Statistica Regione Emilia-Romagna</w:t>
      </w:r>
    </w:p>
    <w:p w14:paraId="3951A867" w14:textId="77777777" w:rsidR="004244CE" w:rsidRPr="00373ABE" w:rsidRDefault="004244CE" w:rsidP="00E2495D">
      <w:pPr>
        <w:jc w:val="both"/>
        <w:rPr>
          <w:rFonts w:ascii="Arimo" w:hAnsi="Arimo" w:cs="Arimo"/>
          <w:sz w:val="20"/>
          <w:szCs w:val="20"/>
        </w:rPr>
      </w:pPr>
    </w:p>
    <w:p w14:paraId="0CB65695" w14:textId="77777777" w:rsidR="0065318A" w:rsidRPr="00373ABE" w:rsidRDefault="007522B0" w:rsidP="00E2495D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sz w:val="20"/>
          <w:szCs w:val="20"/>
        </w:rPr>
        <w:t>In termini assoluti</w:t>
      </w:r>
      <w:r w:rsidR="001B02AE" w:rsidRPr="00373ABE">
        <w:rPr>
          <w:rFonts w:ascii="Arimo" w:hAnsi="Arimo" w:cs="Arimo"/>
          <w:sz w:val="20"/>
          <w:szCs w:val="20"/>
        </w:rPr>
        <w:t>, c</w:t>
      </w:r>
      <w:r w:rsidR="002F5E22" w:rsidRPr="00373ABE">
        <w:rPr>
          <w:rFonts w:ascii="Arimo" w:hAnsi="Arimo" w:cs="Arimo"/>
          <w:sz w:val="20"/>
          <w:szCs w:val="20"/>
        </w:rPr>
        <w:t>onfrontand</w:t>
      </w:r>
      <w:r w:rsidR="007610FC" w:rsidRPr="00373ABE">
        <w:rPr>
          <w:rFonts w:ascii="Arimo" w:hAnsi="Arimo" w:cs="Arimo"/>
          <w:sz w:val="20"/>
          <w:szCs w:val="20"/>
        </w:rPr>
        <w:t>o i</w:t>
      </w:r>
      <w:r w:rsidRPr="00373ABE">
        <w:rPr>
          <w:rFonts w:ascii="Arimo" w:hAnsi="Arimo" w:cs="Arimo"/>
          <w:bCs/>
          <w:sz w:val="20"/>
          <w:szCs w:val="20"/>
        </w:rPr>
        <w:t xml:space="preserve"> primi sei mesi del </w:t>
      </w:r>
      <w:r w:rsidR="007610FC" w:rsidRPr="00373ABE">
        <w:rPr>
          <w:rFonts w:ascii="Arimo" w:hAnsi="Arimo" w:cs="Arimo"/>
          <w:sz w:val="20"/>
          <w:szCs w:val="20"/>
        </w:rPr>
        <w:t>20</w:t>
      </w:r>
      <w:r w:rsidR="00584628" w:rsidRPr="00373ABE">
        <w:rPr>
          <w:rFonts w:ascii="Arimo" w:hAnsi="Arimo" w:cs="Arimo"/>
          <w:sz w:val="20"/>
          <w:szCs w:val="20"/>
        </w:rPr>
        <w:t>2</w:t>
      </w:r>
      <w:r w:rsidR="007B3AD0" w:rsidRPr="00373ABE">
        <w:rPr>
          <w:rFonts w:ascii="Arimo" w:hAnsi="Arimo" w:cs="Arimo"/>
          <w:sz w:val="20"/>
          <w:szCs w:val="20"/>
        </w:rPr>
        <w:t>3</w:t>
      </w:r>
      <w:r w:rsidR="002F5E22" w:rsidRPr="00373ABE">
        <w:rPr>
          <w:rFonts w:ascii="Arimo" w:hAnsi="Arimo" w:cs="Arimo"/>
          <w:sz w:val="20"/>
          <w:szCs w:val="20"/>
        </w:rPr>
        <w:t xml:space="preserve"> co</w:t>
      </w:r>
      <w:r w:rsidR="007610FC" w:rsidRPr="00373ABE">
        <w:rPr>
          <w:rFonts w:ascii="Arimo" w:hAnsi="Arimo" w:cs="Arimo"/>
          <w:sz w:val="20"/>
          <w:szCs w:val="20"/>
        </w:rPr>
        <w:t xml:space="preserve">n </w:t>
      </w:r>
      <w:r w:rsidRPr="00373ABE">
        <w:rPr>
          <w:rFonts w:ascii="Arimo" w:hAnsi="Arimo" w:cs="Arimo"/>
          <w:sz w:val="20"/>
          <w:szCs w:val="20"/>
        </w:rPr>
        <w:t>quelli del</w:t>
      </w:r>
      <w:r w:rsidR="007610FC" w:rsidRPr="00373ABE">
        <w:rPr>
          <w:rFonts w:ascii="Arimo" w:hAnsi="Arimo" w:cs="Arimo"/>
          <w:sz w:val="20"/>
          <w:szCs w:val="20"/>
        </w:rPr>
        <w:t xml:space="preserve"> 20</w:t>
      </w:r>
      <w:r w:rsidR="00094988" w:rsidRPr="00373ABE">
        <w:rPr>
          <w:rFonts w:ascii="Arimo" w:hAnsi="Arimo" w:cs="Arimo"/>
          <w:sz w:val="20"/>
          <w:szCs w:val="20"/>
        </w:rPr>
        <w:t>2</w:t>
      </w:r>
      <w:r w:rsidR="007B3AD0" w:rsidRPr="00373ABE">
        <w:rPr>
          <w:rFonts w:ascii="Arimo" w:hAnsi="Arimo" w:cs="Arimo"/>
          <w:sz w:val="20"/>
          <w:szCs w:val="20"/>
        </w:rPr>
        <w:t>2</w:t>
      </w:r>
      <w:r w:rsidR="002F5E22" w:rsidRPr="00373ABE">
        <w:rPr>
          <w:rFonts w:ascii="Arimo" w:hAnsi="Arimo" w:cs="Arimo"/>
          <w:sz w:val="20"/>
          <w:szCs w:val="20"/>
        </w:rPr>
        <w:t xml:space="preserve">, </w:t>
      </w:r>
      <w:r w:rsidR="002F5E22" w:rsidRPr="00373ABE">
        <w:rPr>
          <w:rFonts w:ascii="Arimo" w:hAnsi="Arimo" w:cs="Arimo"/>
          <w:bCs/>
          <w:sz w:val="20"/>
          <w:szCs w:val="20"/>
        </w:rPr>
        <w:t xml:space="preserve">nel </w:t>
      </w:r>
      <w:r w:rsidR="002F5E22" w:rsidRPr="00373ABE">
        <w:rPr>
          <w:rFonts w:ascii="Arimo" w:hAnsi="Arimo" w:cs="Arimo"/>
          <w:b/>
          <w:sz w:val="20"/>
          <w:szCs w:val="20"/>
        </w:rPr>
        <w:t>complesso degli esercizi ricettivi</w:t>
      </w:r>
      <w:r w:rsidR="002F5E22" w:rsidRPr="00373ABE">
        <w:rPr>
          <w:rFonts w:ascii="Arimo" w:hAnsi="Arimo" w:cs="Arimo"/>
          <w:sz w:val="20"/>
          <w:szCs w:val="20"/>
        </w:rPr>
        <w:t xml:space="preserve"> gli arriv</w:t>
      </w:r>
      <w:r w:rsidR="00C15051" w:rsidRPr="00373ABE">
        <w:rPr>
          <w:rFonts w:ascii="Arimo" w:hAnsi="Arimo" w:cs="Arimo"/>
          <w:sz w:val="20"/>
          <w:szCs w:val="20"/>
        </w:rPr>
        <w:t xml:space="preserve">i </w:t>
      </w:r>
      <w:r w:rsidR="0069210C" w:rsidRPr="00373ABE">
        <w:rPr>
          <w:rFonts w:ascii="Arimo" w:hAnsi="Arimo" w:cs="Arimo"/>
          <w:sz w:val="20"/>
          <w:szCs w:val="20"/>
        </w:rPr>
        <w:t xml:space="preserve">di turisti </w:t>
      </w:r>
      <w:r w:rsidR="00C15051" w:rsidRPr="00373ABE">
        <w:rPr>
          <w:rFonts w:ascii="Arimo" w:hAnsi="Arimo" w:cs="Arimo"/>
          <w:sz w:val="20"/>
          <w:szCs w:val="20"/>
        </w:rPr>
        <w:t xml:space="preserve">si attestano a </w:t>
      </w:r>
      <w:r w:rsidR="00F148A2" w:rsidRPr="00373ABE">
        <w:rPr>
          <w:rFonts w:ascii="Arimo" w:hAnsi="Arimo" w:cs="Arimo"/>
          <w:sz w:val="20"/>
          <w:szCs w:val="20"/>
        </w:rPr>
        <w:t>1</w:t>
      </w:r>
      <w:r w:rsidR="007B3AD0" w:rsidRPr="00373ABE">
        <w:rPr>
          <w:rFonts w:ascii="Arimo" w:hAnsi="Arimo" w:cs="Arimo"/>
          <w:sz w:val="20"/>
          <w:szCs w:val="20"/>
        </w:rPr>
        <w:t>28.612</w:t>
      </w:r>
      <w:r w:rsidR="00094988" w:rsidRPr="00373ABE">
        <w:rPr>
          <w:rFonts w:ascii="Arimo" w:hAnsi="Arimo" w:cs="Arimo"/>
          <w:sz w:val="20"/>
          <w:szCs w:val="20"/>
        </w:rPr>
        <w:t xml:space="preserve"> </w:t>
      </w:r>
      <w:r w:rsidR="007610FC" w:rsidRPr="00373ABE">
        <w:rPr>
          <w:rFonts w:ascii="Arimo" w:hAnsi="Arimo" w:cs="Arimo"/>
          <w:sz w:val="20"/>
          <w:szCs w:val="20"/>
        </w:rPr>
        <w:t>(</w:t>
      </w:r>
      <w:r w:rsidR="00094988" w:rsidRPr="00373ABE">
        <w:rPr>
          <w:rFonts w:ascii="Arimo" w:hAnsi="Arimo" w:cs="Arimo"/>
          <w:sz w:val="20"/>
          <w:szCs w:val="20"/>
        </w:rPr>
        <w:t>+</w:t>
      </w:r>
      <w:r w:rsidR="007B3AD0" w:rsidRPr="00373ABE">
        <w:rPr>
          <w:rFonts w:ascii="Arimo" w:hAnsi="Arimo" w:cs="Arimo"/>
          <w:sz w:val="20"/>
          <w:szCs w:val="20"/>
        </w:rPr>
        <w:t>13</w:t>
      </w:r>
      <w:r w:rsidR="0069210C" w:rsidRPr="00373ABE">
        <w:rPr>
          <w:rFonts w:ascii="Arimo" w:hAnsi="Arimo" w:cs="Arimo"/>
          <w:sz w:val="20"/>
          <w:szCs w:val="20"/>
        </w:rPr>
        <w:t>mila</w:t>
      </w:r>
      <w:r w:rsidR="00094988" w:rsidRPr="00373ABE">
        <w:rPr>
          <w:rFonts w:ascii="Arimo" w:hAnsi="Arimo" w:cs="Arimo"/>
          <w:sz w:val="20"/>
          <w:szCs w:val="20"/>
        </w:rPr>
        <w:t xml:space="preserve"> circa</w:t>
      </w:r>
      <w:r w:rsidR="002F5E22" w:rsidRPr="00373ABE">
        <w:rPr>
          <w:rFonts w:ascii="Arimo" w:hAnsi="Arimo" w:cs="Arimo"/>
          <w:sz w:val="20"/>
          <w:szCs w:val="20"/>
        </w:rPr>
        <w:t>), mentre</w:t>
      </w:r>
      <w:r w:rsidR="0069210C" w:rsidRPr="00373ABE">
        <w:rPr>
          <w:rFonts w:ascii="Arimo" w:hAnsi="Arimo" w:cs="Arimo"/>
          <w:sz w:val="20"/>
          <w:szCs w:val="20"/>
        </w:rPr>
        <w:t xml:space="preserve"> le presenze</w:t>
      </w:r>
      <w:r w:rsidR="002F5E22" w:rsidRPr="00373ABE">
        <w:rPr>
          <w:rFonts w:ascii="Arimo" w:hAnsi="Arimo" w:cs="Arimo"/>
          <w:sz w:val="20"/>
          <w:szCs w:val="20"/>
        </w:rPr>
        <w:t xml:space="preserve"> </w:t>
      </w:r>
      <w:r w:rsidR="00D91B03" w:rsidRPr="00373ABE">
        <w:rPr>
          <w:rFonts w:ascii="Arimo" w:hAnsi="Arimo" w:cs="Arimo"/>
          <w:sz w:val="20"/>
          <w:szCs w:val="20"/>
        </w:rPr>
        <w:t>raggiungono le</w:t>
      </w:r>
      <w:r w:rsidR="007610FC" w:rsidRPr="00373ABE">
        <w:rPr>
          <w:rFonts w:ascii="Arimo" w:hAnsi="Arimo" w:cs="Arimo"/>
          <w:sz w:val="20"/>
          <w:szCs w:val="20"/>
        </w:rPr>
        <w:t xml:space="preserve"> </w:t>
      </w:r>
      <w:r w:rsidR="00D566E4" w:rsidRPr="00373ABE">
        <w:rPr>
          <w:rFonts w:ascii="Arimo" w:hAnsi="Arimo" w:cs="Arimo"/>
          <w:sz w:val="20"/>
          <w:szCs w:val="20"/>
        </w:rPr>
        <w:t>2</w:t>
      </w:r>
      <w:r w:rsidR="007B3AD0" w:rsidRPr="00373ABE">
        <w:rPr>
          <w:rFonts w:ascii="Arimo" w:hAnsi="Arimo" w:cs="Arimo"/>
          <w:sz w:val="20"/>
          <w:szCs w:val="20"/>
        </w:rPr>
        <w:t>82</w:t>
      </w:r>
      <w:r w:rsidR="00D566E4" w:rsidRPr="00373ABE">
        <w:rPr>
          <w:rFonts w:ascii="Arimo" w:hAnsi="Arimo" w:cs="Arimo"/>
          <w:sz w:val="20"/>
          <w:szCs w:val="20"/>
        </w:rPr>
        <w:t>.</w:t>
      </w:r>
      <w:r w:rsidR="007B3AD0" w:rsidRPr="00373ABE">
        <w:rPr>
          <w:rFonts w:ascii="Arimo" w:hAnsi="Arimo" w:cs="Arimo"/>
          <w:sz w:val="20"/>
          <w:szCs w:val="20"/>
        </w:rPr>
        <w:t>984</w:t>
      </w:r>
      <w:r w:rsidR="00D566E4" w:rsidRPr="00373ABE">
        <w:rPr>
          <w:rFonts w:ascii="Arimo" w:hAnsi="Arimo" w:cs="Arimo"/>
          <w:sz w:val="20"/>
          <w:szCs w:val="20"/>
        </w:rPr>
        <w:t xml:space="preserve"> unità</w:t>
      </w:r>
      <w:r w:rsidR="00F15877" w:rsidRPr="00373ABE">
        <w:rPr>
          <w:rFonts w:ascii="Arimo" w:hAnsi="Arimo" w:cs="Arimo"/>
          <w:sz w:val="20"/>
          <w:szCs w:val="20"/>
        </w:rPr>
        <w:t xml:space="preserve"> (</w:t>
      </w:r>
      <w:r w:rsidR="00D566E4" w:rsidRPr="00373ABE">
        <w:rPr>
          <w:rFonts w:ascii="Arimo" w:hAnsi="Arimo" w:cs="Arimo"/>
          <w:sz w:val="20"/>
          <w:szCs w:val="20"/>
        </w:rPr>
        <w:t>1</w:t>
      </w:r>
      <w:r w:rsidR="007B3AD0" w:rsidRPr="00373ABE">
        <w:rPr>
          <w:rFonts w:ascii="Arimo" w:hAnsi="Arimo" w:cs="Arimo"/>
          <w:sz w:val="20"/>
          <w:szCs w:val="20"/>
        </w:rPr>
        <w:t>5</w:t>
      </w:r>
      <w:r w:rsidR="0069210C" w:rsidRPr="00373ABE">
        <w:rPr>
          <w:rFonts w:ascii="Arimo" w:hAnsi="Arimo" w:cs="Arimo"/>
          <w:sz w:val="20"/>
          <w:szCs w:val="20"/>
        </w:rPr>
        <w:t xml:space="preserve">mila in </w:t>
      </w:r>
      <w:r w:rsidR="00094988" w:rsidRPr="00373ABE">
        <w:rPr>
          <w:rFonts w:ascii="Arimo" w:hAnsi="Arimo" w:cs="Arimo"/>
          <w:sz w:val="20"/>
          <w:szCs w:val="20"/>
        </w:rPr>
        <w:t>più</w:t>
      </w:r>
      <w:r w:rsidR="0052756E" w:rsidRPr="00373ABE">
        <w:rPr>
          <w:rFonts w:ascii="Arimo" w:hAnsi="Arimo" w:cs="Arimo"/>
          <w:sz w:val="20"/>
          <w:szCs w:val="20"/>
        </w:rPr>
        <w:t>).</w:t>
      </w:r>
      <w:r w:rsidR="000A299D" w:rsidRPr="00373ABE">
        <w:rPr>
          <w:rFonts w:ascii="Arimo" w:hAnsi="Arimo" w:cs="Arimo"/>
          <w:sz w:val="20"/>
          <w:szCs w:val="20"/>
        </w:rPr>
        <w:t xml:space="preserve"> </w:t>
      </w:r>
    </w:p>
    <w:p w14:paraId="4A243977" w14:textId="77777777" w:rsidR="00E2495D" w:rsidRPr="00373ABE" w:rsidRDefault="00E2495D" w:rsidP="00E2495D">
      <w:pPr>
        <w:jc w:val="both"/>
        <w:rPr>
          <w:rFonts w:ascii="Arimo" w:hAnsi="Arimo" w:cs="Arimo"/>
          <w:sz w:val="20"/>
          <w:szCs w:val="20"/>
        </w:rPr>
      </w:pPr>
    </w:p>
    <w:p w14:paraId="6ABD71EE" w14:textId="77777777" w:rsidR="004244CE" w:rsidRDefault="004244CE" w:rsidP="006C035B">
      <w:pPr>
        <w:rPr>
          <w:rFonts w:ascii="Arimo" w:hAnsi="Arimo" w:cs="Arimo"/>
          <w:b/>
          <w:sz w:val="20"/>
          <w:szCs w:val="20"/>
        </w:rPr>
      </w:pPr>
    </w:p>
    <w:p w14:paraId="00C8A04A" w14:textId="77777777" w:rsidR="00E2495D" w:rsidRPr="00373ABE" w:rsidRDefault="00CE0182" w:rsidP="0020452E">
      <w:pPr>
        <w:jc w:val="center"/>
        <w:rPr>
          <w:rFonts w:ascii="Arimo" w:hAnsi="Arimo" w:cs="Arimo"/>
          <w:b/>
          <w:sz w:val="20"/>
          <w:szCs w:val="20"/>
        </w:rPr>
      </w:pPr>
      <w:r w:rsidRPr="00373ABE">
        <w:rPr>
          <w:rFonts w:ascii="Arimo" w:hAnsi="Arimo" w:cs="Arimo"/>
          <w:b/>
          <w:sz w:val="20"/>
          <w:szCs w:val="20"/>
        </w:rPr>
        <w:lastRenderedPageBreak/>
        <w:t>Arrivi e presenze turistiche</w:t>
      </w:r>
      <w:r w:rsidR="00EB19CA" w:rsidRPr="00373ABE">
        <w:rPr>
          <w:rFonts w:ascii="Arimo" w:hAnsi="Arimo" w:cs="Arimo"/>
          <w:b/>
          <w:sz w:val="20"/>
          <w:szCs w:val="20"/>
        </w:rPr>
        <w:t xml:space="preserve"> in provincia di Piacenza</w:t>
      </w:r>
      <w:r w:rsidRPr="00373ABE">
        <w:rPr>
          <w:rFonts w:ascii="Arimo" w:hAnsi="Arimo" w:cs="Arimo"/>
          <w:b/>
          <w:sz w:val="20"/>
          <w:szCs w:val="20"/>
        </w:rPr>
        <w:t xml:space="preserve">, </w:t>
      </w:r>
      <w:r w:rsidR="00D77289" w:rsidRPr="00373ABE">
        <w:rPr>
          <w:rFonts w:ascii="Arimo" w:hAnsi="Arimo" w:cs="Arimo"/>
          <w:b/>
          <w:sz w:val="20"/>
          <w:szCs w:val="20"/>
        </w:rPr>
        <w:t>1° semestre 20</w:t>
      </w:r>
      <w:r w:rsidR="007F30F6" w:rsidRPr="00373ABE">
        <w:rPr>
          <w:rFonts w:ascii="Arimo" w:hAnsi="Arimo" w:cs="Arimo"/>
          <w:b/>
          <w:sz w:val="20"/>
          <w:szCs w:val="20"/>
        </w:rPr>
        <w:t>2</w:t>
      </w:r>
      <w:r w:rsidR="00CF40B9" w:rsidRPr="00373ABE">
        <w:rPr>
          <w:rFonts w:ascii="Arimo" w:hAnsi="Arimo" w:cs="Arimo"/>
          <w:b/>
          <w:sz w:val="20"/>
          <w:szCs w:val="20"/>
        </w:rPr>
        <w:t>3</w:t>
      </w:r>
      <w:r w:rsidR="0003215A" w:rsidRPr="00373ABE">
        <w:rPr>
          <w:rFonts w:ascii="Arimo" w:hAnsi="Arimo" w:cs="Arimo"/>
          <w:b/>
          <w:sz w:val="20"/>
          <w:szCs w:val="20"/>
        </w:rPr>
        <w:t xml:space="preserve"> e confronti </w:t>
      </w:r>
      <w:r w:rsidR="00CF40B9" w:rsidRPr="00373ABE">
        <w:rPr>
          <w:rFonts w:ascii="Arimo" w:hAnsi="Arimo" w:cs="Arimo"/>
          <w:b/>
          <w:sz w:val="20"/>
          <w:szCs w:val="20"/>
        </w:rPr>
        <w:t>2022/</w:t>
      </w:r>
      <w:r w:rsidR="0003215A" w:rsidRPr="00373ABE">
        <w:rPr>
          <w:rFonts w:ascii="Arimo" w:hAnsi="Arimo" w:cs="Arimo"/>
          <w:b/>
          <w:sz w:val="20"/>
          <w:szCs w:val="20"/>
        </w:rPr>
        <w:t>2019.</w:t>
      </w:r>
    </w:p>
    <w:p w14:paraId="2BB9EEC8" w14:textId="155EA458" w:rsidR="0065318A" w:rsidRPr="00373ABE" w:rsidRDefault="00225988" w:rsidP="00E2495D">
      <w:pPr>
        <w:jc w:val="center"/>
        <w:rPr>
          <w:rFonts w:ascii="Arimo" w:hAnsi="Arimo" w:cs="Arimo"/>
          <w:sz w:val="20"/>
          <w:szCs w:val="20"/>
        </w:rPr>
      </w:pPr>
      <w:r w:rsidRPr="00373ABE">
        <w:rPr>
          <w:noProof/>
        </w:rPr>
        <w:drawing>
          <wp:inline distT="0" distB="0" distL="0" distR="0" wp14:anchorId="56B2D25E" wp14:editId="1DD1D17F">
            <wp:extent cx="6323330" cy="2458720"/>
            <wp:effectExtent l="0" t="0" r="0" b="0"/>
            <wp:docPr id="1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3330" cy="24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0A3578" w14:textId="77777777" w:rsidR="00E2495D" w:rsidRPr="00373ABE" w:rsidRDefault="00E2495D" w:rsidP="00020439">
      <w:pPr>
        <w:jc w:val="center"/>
        <w:rPr>
          <w:rFonts w:ascii="Arimo" w:hAnsi="Arimo" w:cs="Arimo"/>
          <w:i/>
          <w:sz w:val="18"/>
          <w:szCs w:val="18"/>
        </w:rPr>
      </w:pPr>
      <w:r w:rsidRPr="00373ABE">
        <w:rPr>
          <w:rFonts w:ascii="Arimo" w:hAnsi="Arimo" w:cs="Arimo"/>
          <w:i/>
          <w:sz w:val="20"/>
          <w:szCs w:val="20"/>
        </w:rPr>
        <w:t>Fonte: elab</w:t>
      </w:r>
      <w:r w:rsidR="00F67D86" w:rsidRPr="00373ABE">
        <w:rPr>
          <w:rFonts w:ascii="Arimo" w:hAnsi="Arimo" w:cs="Arimo"/>
          <w:i/>
          <w:sz w:val="20"/>
          <w:szCs w:val="20"/>
        </w:rPr>
        <w:t>. Ufficio Statistica-</w:t>
      </w:r>
      <w:r w:rsidRPr="00373ABE">
        <w:rPr>
          <w:rFonts w:ascii="Arimo" w:hAnsi="Arimo" w:cs="Arimo"/>
          <w:i/>
          <w:sz w:val="20"/>
          <w:szCs w:val="20"/>
        </w:rPr>
        <w:t xml:space="preserve"> Provincia di Piacenza</w:t>
      </w:r>
      <w:r w:rsidR="0064017D" w:rsidRPr="00373ABE">
        <w:rPr>
          <w:rFonts w:ascii="Arimo" w:hAnsi="Arimo" w:cs="Arimo"/>
          <w:i/>
          <w:sz w:val="20"/>
          <w:szCs w:val="20"/>
        </w:rPr>
        <w:t xml:space="preserve"> su dati Servizio Statistica Regione Emilia-Romagna</w:t>
      </w:r>
      <w:r w:rsidR="00E3385D" w:rsidRPr="00373ABE">
        <w:rPr>
          <w:rFonts w:ascii="Arimo" w:hAnsi="Arimo" w:cs="Arimo"/>
          <w:i/>
          <w:sz w:val="20"/>
          <w:szCs w:val="20"/>
        </w:rPr>
        <w:t xml:space="preserve"> </w:t>
      </w:r>
      <w:r w:rsidR="00E3385D" w:rsidRPr="00373ABE">
        <w:rPr>
          <w:rFonts w:ascii="Arimo" w:hAnsi="Arimo" w:cs="Arimo"/>
          <w:i/>
          <w:sz w:val="18"/>
          <w:szCs w:val="18"/>
        </w:rPr>
        <w:t>(dati 2023 provvisori)</w:t>
      </w:r>
    </w:p>
    <w:p w14:paraId="7DB1EE28" w14:textId="77777777" w:rsidR="004244CE" w:rsidRDefault="004244CE" w:rsidP="00047334">
      <w:pPr>
        <w:jc w:val="both"/>
        <w:rPr>
          <w:rFonts w:ascii="Arimo" w:hAnsi="Arimo" w:cs="Arimo"/>
          <w:sz w:val="20"/>
          <w:szCs w:val="20"/>
        </w:rPr>
      </w:pPr>
    </w:p>
    <w:p w14:paraId="2E0A6783" w14:textId="77777777" w:rsidR="00E2495D" w:rsidRPr="00373ABE" w:rsidRDefault="004C0939" w:rsidP="00047334">
      <w:pPr>
        <w:jc w:val="both"/>
        <w:rPr>
          <w:rFonts w:ascii="Arimo" w:hAnsi="Arimo" w:cs="Arimo"/>
          <w:bCs/>
          <w:sz w:val="20"/>
          <w:szCs w:val="20"/>
        </w:rPr>
      </w:pPr>
      <w:r w:rsidRPr="00373ABE">
        <w:rPr>
          <w:rFonts w:ascii="Arimo" w:hAnsi="Arimo" w:cs="Arimo"/>
          <w:sz w:val="20"/>
          <w:szCs w:val="20"/>
        </w:rPr>
        <w:t>In particolare, n</w:t>
      </w:r>
      <w:r w:rsidR="00BE16C9" w:rsidRPr="00373ABE">
        <w:rPr>
          <w:rFonts w:ascii="Arimo" w:hAnsi="Arimo" w:cs="Arimo"/>
          <w:sz w:val="20"/>
          <w:szCs w:val="20"/>
        </w:rPr>
        <w:t xml:space="preserve">egli </w:t>
      </w:r>
      <w:r w:rsidR="00BE16C9" w:rsidRPr="00373ABE">
        <w:rPr>
          <w:rFonts w:ascii="Arimo" w:hAnsi="Arimo" w:cs="Arimo"/>
          <w:b/>
          <w:sz w:val="20"/>
          <w:szCs w:val="20"/>
        </w:rPr>
        <w:t>esercizi alberghieri</w:t>
      </w:r>
      <w:r w:rsidR="00C15051" w:rsidRPr="00373ABE">
        <w:rPr>
          <w:rFonts w:ascii="Arimo" w:hAnsi="Arimo" w:cs="Arimo"/>
          <w:sz w:val="20"/>
          <w:szCs w:val="20"/>
        </w:rPr>
        <w:t xml:space="preserve"> sono stati rilevati </w:t>
      </w:r>
      <w:r w:rsidR="005D0C7A" w:rsidRPr="00373ABE">
        <w:rPr>
          <w:rFonts w:ascii="Arimo" w:hAnsi="Arimo" w:cs="Arimo"/>
          <w:sz w:val="20"/>
          <w:szCs w:val="20"/>
        </w:rPr>
        <w:t xml:space="preserve">96.347 </w:t>
      </w:r>
      <w:r w:rsidR="00C15051" w:rsidRPr="00373ABE">
        <w:rPr>
          <w:rFonts w:ascii="Arimo" w:hAnsi="Arimo" w:cs="Arimo"/>
          <w:sz w:val="20"/>
          <w:szCs w:val="20"/>
        </w:rPr>
        <w:t xml:space="preserve">arrivi e </w:t>
      </w:r>
      <w:r w:rsidR="005D0C7A" w:rsidRPr="00373ABE">
        <w:rPr>
          <w:rFonts w:ascii="Arimo" w:hAnsi="Arimo" w:cs="Arimo"/>
          <w:sz w:val="20"/>
          <w:szCs w:val="20"/>
        </w:rPr>
        <w:t xml:space="preserve">175.712 </w:t>
      </w:r>
      <w:r w:rsidR="00BE16C9" w:rsidRPr="00373ABE">
        <w:rPr>
          <w:rFonts w:ascii="Arimo" w:hAnsi="Arimo" w:cs="Arimo"/>
          <w:sz w:val="20"/>
          <w:szCs w:val="20"/>
        </w:rPr>
        <w:t>presenze, i primi</w:t>
      </w:r>
      <w:r w:rsidR="00C15051" w:rsidRPr="00373ABE">
        <w:rPr>
          <w:rFonts w:ascii="Arimo" w:hAnsi="Arimo" w:cs="Arimo"/>
          <w:sz w:val="20"/>
          <w:szCs w:val="20"/>
        </w:rPr>
        <w:t xml:space="preserve"> in </w:t>
      </w:r>
      <w:r w:rsidR="00D91B03" w:rsidRPr="00373ABE">
        <w:rPr>
          <w:rFonts w:ascii="Arimo" w:hAnsi="Arimo" w:cs="Arimo"/>
          <w:sz w:val="20"/>
          <w:szCs w:val="20"/>
        </w:rPr>
        <w:t>crescita</w:t>
      </w:r>
      <w:r w:rsidR="00C15051" w:rsidRPr="00373ABE">
        <w:rPr>
          <w:rFonts w:ascii="Arimo" w:hAnsi="Arimo" w:cs="Arimo"/>
          <w:sz w:val="20"/>
          <w:szCs w:val="20"/>
        </w:rPr>
        <w:t xml:space="preserve"> sul 1°semestre 20</w:t>
      </w:r>
      <w:r w:rsidR="00D91B03" w:rsidRPr="00373ABE">
        <w:rPr>
          <w:rFonts w:ascii="Arimo" w:hAnsi="Arimo" w:cs="Arimo"/>
          <w:sz w:val="20"/>
          <w:szCs w:val="20"/>
        </w:rPr>
        <w:t>2</w:t>
      </w:r>
      <w:r w:rsidR="005D0C7A" w:rsidRPr="00373ABE">
        <w:rPr>
          <w:rFonts w:ascii="Arimo" w:hAnsi="Arimo" w:cs="Arimo"/>
          <w:sz w:val="20"/>
          <w:szCs w:val="20"/>
        </w:rPr>
        <w:t>2</w:t>
      </w:r>
      <w:r w:rsidR="00C15051" w:rsidRPr="00373ABE">
        <w:rPr>
          <w:rFonts w:ascii="Arimo" w:hAnsi="Arimo" w:cs="Arimo"/>
          <w:sz w:val="20"/>
          <w:szCs w:val="20"/>
        </w:rPr>
        <w:t xml:space="preserve"> de</w:t>
      </w:r>
      <w:r w:rsidR="0069210C" w:rsidRPr="00373ABE">
        <w:rPr>
          <w:rFonts w:ascii="Arimo" w:hAnsi="Arimo" w:cs="Arimo"/>
          <w:sz w:val="20"/>
          <w:szCs w:val="20"/>
        </w:rPr>
        <w:t>l</w:t>
      </w:r>
      <w:r w:rsidR="00D566E4" w:rsidRPr="00373ABE">
        <w:rPr>
          <w:rFonts w:ascii="Arimo" w:hAnsi="Arimo" w:cs="Arimo"/>
          <w:sz w:val="20"/>
          <w:szCs w:val="20"/>
        </w:rPr>
        <w:t>l’8</w:t>
      </w:r>
      <w:r w:rsidR="005D0C7A" w:rsidRPr="00373ABE">
        <w:rPr>
          <w:rFonts w:ascii="Arimo" w:hAnsi="Arimo" w:cs="Arimo"/>
          <w:sz w:val="20"/>
          <w:szCs w:val="20"/>
        </w:rPr>
        <w:t>,5</w:t>
      </w:r>
      <w:r w:rsidR="00BE16C9" w:rsidRPr="00373ABE">
        <w:rPr>
          <w:rFonts w:ascii="Arimo" w:hAnsi="Arimo" w:cs="Arimo"/>
          <w:sz w:val="20"/>
          <w:szCs w:val="20"/>
        </w:rPr>
        <w:t>%,</w:t>
      </w:r>
      <w:r w:rsidR="00C15051" w:rsidRPr="00373ABE">
        <w:rPr>
          <w:rFonts w:ascii="Arimo" w:hAnsi="Arimo" w:cs="Arimo"/>
          <w:sz w:val="20"/>
          <w:szCs w:val="20"/>
        </w:rPr>
        <w:t xml:space="preserve"> le seconde</w:t>
      </w:r>
      <w:r w:rsidR="00047334" w:rsidRPr="00373ABE">
        <w:rPr>
          <w:rFonts w:ascii="Arimo" w:hAnsi="Arimo" w:cs="Arimo"/>
          <w:sz w:val="20"/>
          <w:szCs w:val="20"/>
        </w:rPr>
        <w:t xml:space="preserve"> </w:t>
      </w:r>
      <w:r w:rsidR="00C15051" w:rsidRPr="00373ABE">
        <w:rPr>
          <w:rFonts w:ascii="Arimo" w:hAnsi="Arimo" w:cs="Arimo"/>
          <w:sz w:val="20"/>
          <w:szCs w:val="20"/>
        </w:rPr>
        <w:t xml:space="preserve">del </w:t>
      </w:r>
      <w:r w:rsidR="005D0C7A" w:rsidRPr="00373ABE">
        <w:rPr>
          <w:rFonts w:ascii="Arimo" w:hAnsi="Arimo" w:cs="Arimo"/>
          <w:sz w:val="20"/>
          <w:szCs w:val="20"/>
        </w:rPr>
        <w:t>3,7</w:t>
      </w:r>
      <w:r w:rsidR="00BE16C9" w:rsidRPr="00373ABE">
        <w:rPr>
          <w:rFonts w:ascii="Arimo" w:hAnsi="Arimo" w:cs="Arimo"/>
          <w:sz w:val="20"/>
          <w:szCs w:val="20"/>
        </w:rPr>
        <w:t xml:space="preserve">%. </w:t>
      </w:r>
      <w:r w:rsidR="00D566E4" w:rsidRPr="00373ABE">
        <w:rPr>
          <w:rFonts w:ascii="Arimo" w:hAnsi="Arimo" w:cs="Arimo"/>
          <w:sz w:val="20"/>
          <w:szCs w:val="20"/>
        </w:rPr>
        <w:t>N</w:t>
      </w:r>
      <w:r w:rsidR="00BE16C9" w:rsidRPr="00373ABE">
        <w:rPr>
          <w:rFonts w:ascii="Arimo" w:hAnsi="Arimo" w:cs="Arimo"/>
          <w:sz w:val="20"/>
          <w:szCs w:val="20"/>
        </w:rPr>
        <w:t xml:space="preserve">egli </w:t>
      </w:r>
      <w:r w:rsidR="00BE16C9" w:rsidRPr="00373ABE">
        <w:rPr>
          <w:rFonts w:ascii="Arimo" w:hAnsi="Arimo" w:cs="Arimo"/>
          <w:b/>
          <w:sz w:val="20"/>
          <w:szCs w:val="20"/>
        </w:rPr>
        <w:t xml:space="preserve">esercizi </w:t>
      </w:r>
      <w:r w:rsidR="00091E96" w:rsidRPr="00373ABE">
        <w:rPr>
          <w:rFonts w:ascii="Arimo" w:hAnsi="Arimo" w:cs="Arimo"/>
          <w:b/>
          <w:sz w:val="20"/>
          <w:szCs w:val="20"/>
        </w:rPr>
        <w:t>“</w:t>
      </w:r>
      <w:r w:rsidR="00BE16C9" w:rsidRPr="00373ABE">
        <w:rPr>
          <w:rFonts w:ascii="Arimo" w:hAnsi="Arimo" w:cs="Arimo"/>
          <w:b/>
          <w:sz w:val="20"/>
          <w:szCs w:val="20"/>
        </w:rPr>
        <w:t>extra-alberghieri</w:t>
      </w:r>
      <w:r w:rsidR="00091E96" w:rsidRPr="00373ABE">
        <w:rPr>
          <w:rFonts w:ascii="Arimo" w:hAnsi="Arimo" w:cs="Arimo"/>
          <w:b/>
          <w:sz w:val="20"/>
          <w:szCs w:val="20"/>
        </w:rPr>
        <w:t>”</w:t>
      </w:r>
      <w:r w:rsidR="00794FBA" w:rsidRPr="00373ABE">
        <w:rPr>
          <w:rFonts w:ascii="Arimo" w:hAnsi="Arimo" w:cs="Arimo"/>
          <w:sz w:val="20"/>
          <w:szCs w:val="20"/>
        </w:rPr>
        <w:t xml:space="preserve"> </w:t>
      </w:r>
      <w:r w:rsidR="00C15051" w:rsidRPr="00373ABE">
        <w:rPr>
          <w:rFonts w:ascii="Arimo" w:hAnsi="Arimo" w:cs="Arimo"/>
          <w:sz w:val="20"/>
          <w:szCs w:val="20"/>
        </w:rPr>
        <w:t xml:space="preserve">si sono registrati </w:t>
      </w:r>
      <w:r w:rsidR="00965CFD" w:rsidRPr="00373ABE">
        <w:rPr>
          <w:rFonts w:ascii="Arimo" w:hAnsi="Arimo" w:cs="Arimo"/>
          <w:sz w:val="20"/>
          <w:szCs w:val="20"/>
        </w:rPr>
        <w:t xml:space="preserve">invece </w:t>
      </w:r>
      <w:r w:rsidR="005D0C7A" w:rsidRPr="00373ABE">
        <w:rPr>
          <w:rFonts w:ascii="Arimo" w:hAnsi="Arimo" w:cs="Arimo"/>
          <w:sz w:val="20"/>
          <w:szCs w:val="20"/>
        </w:rPr>
        <w:t>32.265</w:t>
      </w:r>
      <w:r w:rsidR="00BE16C9" w:rsidRPr="00373ABE">
        <w:rPr>
          <w:rFonts w:ascii="Arimo" w:hAnsi="Arimo" w:cs="Arimo"/>
          <w:sz w:val="20"/>
          <w:szCs w:val="20"/>
        </w:rPr>
        <w:t xml:space="preserve"> arrivi, in </w:t>
      </w:r>
      <w:r w:rsidR="00794FBA" w:rsidRPr="00373ABE">
        <w:rPr>
          <w:rFonts w:ascii="Arimo" w:hAnsi="Arimo" w:cs="Arimo"/>
          <w:sz w:val="20"/>
          <w:szCs w:val="20"/>
        </w:rPr>
        <w:t>aumento</w:t>
      </w:r>
      <w:r w:rsidR="00BE16C9" w:rsidRPr="00373ABE">
        <w:rPr>
          <w:rFonts w:ascii="Arimo" w:hAnsi="Arimo" w:cs="Arimo"/>
          <w:sz w:val="20"/>
          <w:szCs w:val="20"/>
        </w:rPr>
        <w:t xml:space="preserve"> ris</w:t>
      </w:r>
      <w:r w:rsidR="00C15051" w:rsidRPr="00373ABE">
        <w:rPr>
          <w:rFonts w:ascii="Arimo" w:hAnsi="Arimo" w:cs="Arimo"/>
          <w:sz w:val="20"/>
          <w:szCs w:val="20"/>
        </w:rPr>
        <w:t xml:space="preserve">petto all'anno precedente del </w:t>
      </w:r>
      <w:r w:rsidR="005D0C7A" w:rsidRPr="00373ABE">
        <w:rPr>
          <w:rFonts w:ascii="Arimo" w:hAnsi="Arimo" w:cs="Arimo"/>
          <w:sz w:val="20"/>
          <w:szCs w:val="20"/>
        </w:rPr>
        <w:t>19,6</w:t>
      </w:r>
      <w:r w:rsidR="00C15051" w:rsidRPr="00373ABE">
        <w:rPr>
          <w:rFonts w:ascii="Arimo" w:hAnsi="Arimo" w:cs="Arimo"/>
          <w:sz w:val="20"/>
          <w:szCs w:val="20"/>
        </w:rPr>
        <w:t xml:space="preserve">%, e </w:t>
      </w:r>
      <w:r w:rsidR="005D0C7A" w:rsidRPr="00373ABE">
        <w:rPr>
          <w:rFonts w:ascii="Arimo" w:hAnsi="Arimo" w:cs="Arimo"/>
          <w:sz w:val="20"/>
          <w:szCs w:val="20"/>
        </w:rPr>
        <w:t>107</w:t>
      </w:r>
      <w:r w:rsidR="00D566E4" w:rsidRPr="00373ABE">
        <w:rPr>
          <w:rFonts w:ascii="Arimo" w:hAnsi="Arimo" w:cs="Arimo"/>
          <w:sz w:val="20"/>
          <w:szCs w:val="20"/>
        </w:rPr>
        <w:t>.</w:t>
      </w:r>
      <w:r w:rsidR="005D0C7A" w:rsidRPr="00373ABE">
        <w:rPr>
          <w:rFonts w:ascii="Arimo" w:hAnsi="Arimo" w:cs="Arimo"/>
          <w:sz w:val="20"/>
          <w:szCs w:val="20"/>
        </w:rPr>
        <w:t>272</w:t>
      </w:r>
      <w:r w:rsidR="00B67083" w:rsidRPr="00373ABE">
        <w:rPr>
          <w:rFonts w:ascii="Arimo" w:hAnsi="Arimo" w:cs="Arimo"/>
          <w:sz w:val="20"/>
          <w:szCs w:val="20"/>
        </w:rPr>
        <w:t xml:space="preserve"> presenze, </w:t>
      </w:r>
      <w:r w:rsidR="00794FBA" w:rsidRPr="00373ABE">
        <w:rPr>
          <w:rFonts w:ascii="Arimo" w:hAnsi="Arimo" w:cs="Arimo"/>
          <w:sz w:val="20"/>
          <w:szCs w:val="20"/>
        </w:rPr>
        <w:t>con una variazione positiva del</w:t>
      </w:r>
      <w:r w:rsidR="005D0C7A" w:rsidRPr="00373ABE">
        <w:rPr>
          <w:rFonts w:ascii="Arimo" w:hAnsi="Arimo" w:cs="Arimo"/>
          <w:sz w:val="20"/>
          <w:szCs w:val="20"/>
        </w:rPr>
        <w:t>l’8,7</w:t>
      </w:r>
      <w:r w:rsidR="00C15051" w:rsidRPr="00373ABE">
        <w:rPr>
          <w:rFonts w:ascii="Arimo" w:hAnsi="Arimo" w:cs="Arimo"/>
          <w:sz w:val="20"/>
          <w:szCs w:val="20"/>
        </w:rPr>
        <w:t>%</w:t>
      </w:r>
      <w:r w:rsidR="00BE16C9" w:rsidRPr="00373ABE">
        <w:rPr>
          <w:rFonts w:ascii="Arimo" w:hAnsi="Arimo" w:cs="Arimo"/>
          <w:sz w:val="20"/>
          <w:szCs w:val="20"/>
        </w:rPr>
        <w:t>.</w:t>
      </w:r>
      <w:r w:rsidR="00A9018C" w:rsidRPr="00373ABE">
        <w:rPr>
          <w:rFonts w:ascii="Arimo" w:hAnsi="Arimo" w:cs="Arimo"/>
          <w:sz w:val="20"/>
          <w:szCs w:val="20"/>
        </w:rPr>
        <w:t xml:space="preserve"> Dal punto di vista della provenienza </w:t>
      </w:r>
      <w:r w:rsidR="00794FBA" w:rsidRPr="00373ABE">
        <w:rPr>
          <w:rFonts w:ascii="Arimo" w:hAnsi="Arimo" w:cs="Arimo"/>
          <w:sz w:val="20"/>
          <w:szCs w:val="20"/>
        </w:rPr>
        <w:t xml:space="preserve">sono </w:t>
      </w:r>
      <w:r w:rsidR="005D0C7A" w:rsidRPr="00373ABE">
        <w:rPr>
          <w:rFonts w:ascii="Arimo" w:hAnsi="Arimo" w:cs="Arimo"/>
          <w:sz w:val="20"/>
          <w:szCs w:val="20"/>
        </w:rPr>
        <w:t>poi</w:t>
      </w:r>
      <w:r w:rsidR="00794FBA" w:rsidRPr="00373ABE">
        <w:rPr>
          <w:rFonts w:ascii="Arimo" w:hAnsi="Arimo" w:cs="Arimo"/>
          <w:sz w:val="20"/>
          <w:szCs w:val="20"/>
        </w:rPr>
        <w:t xml:space="preserve"> cresci</w:t>
      </w:r>
      <w:r w:rsidR="005D0C7A" w:rsidRPr="00373ABE">
        <w:rPr>
          <w:rFonts w:ascii="Arimo" w:hAnsi="Arimo" w:cs="Arimo"/>
          <w:sz w:val="20"/>
          <w:szCs w:val="20"/>
        </w:rPr>
        <w:t>uti</w:t>
      </w:r>
      <w:r w:rsidR="00264FEF" w:rsidRPr="00373ABE">
        <w:rPr>
          <w:rFonts w:ascii="Arimo" w:hAnsi="Arimo" w:cs="Arimo"/>
          <w:sz w:val="20"/>
          <w:szCs w:val="20"/>
        </w:rPr>
        <w:t>,</w:t>
      </w:r>
      <w:r w:rsidR="00794FBA" w:rsidRPr="00373ABE">
        <w:rPr>
          <w:rFonts w:ascii="Arimo" w:hAnsi="Arimo" w:cs="Arimo"/>
          <w:sz w:val="20"/>
          <w:szCs w:val="20"/>
        </w:rPr>
        <w:t xml:space="preserve"> </w:t>
      </w:r>
      <w:r w:rsidR="00264FEF" w:rsidRPr="00373ABE">
        <w:rPr>
          <w:rFonts w:ascii="Arimo" w:hAnsi="Arimo" w:cs="Arimo"/>
          <w:sz w:val="20"/>
          <w:szCs w:val="20"/>
        </w:rPr>
        <w:t>da un lato,</w:t>
      </w:r>
      <w:r w:rsidR="00794FBA" w:rsidRPr="00373ABE">
        <w:rPr>
          <w:rFonts w:ascii="Arimo" w:hAnsi="Arimo" w:cs="Arimo"/>
          <w:sz w:val="20"/>
          <w:szCs w:val="20"/>
        </w:rPr>
        <w:t xml:space="preserve"> </w:t>
      </w:r>
      <w:r w:rsidR="00A9018C" w:rsidRPr="00373ABE">
        <w:rPr>
          <w:rFonts w:ascii="Arimo" w:hAnsi="Arimo" w:cs="Arimo"/>
          <w:sz w:val="20"/>
          <w:szCs w:val="20"/>
        </w:rPr>
        <w:t xml:space="preserve">i </w:t>
      </w:r>
      <w:r w:rsidR="00A9018C" w:rsidRPr="00373ABE">
        <w:rPr>
          <w:rFonts w:ascii="Arimo" w:hAnsi="Arimo" w:cs="Arimo"/>
          <w:b/>
          <w:sz w:val="20"/>
          <w:szCs w:val="20"/>
        </w:rPr>
        <w:t>turisti italiani</w:t>
      </w:r>
      <w:r w:rsidR="00ED3EB8" w:rsidRPr="00373ABE">
        <w:rPr>
          <w:rFonts w:ascii="Arimo" w:hAnsi="Arimo" w:cs="Arimo"/>
          <w:bCs/>
          <w:sz w:val="20"/>
          <w:szCs w:val="20"/>
        </w:rPr>
        <w:t>, che</w:t>
      </w:r>
      <w:r w:rsidR="00C15051" w:rsidRPr="00373ABE">
        <w:rPr>
          <w:rFonts w:ascii="Arimo" w:hAnsi="Arimo" w:cs="Arimo"/>
          <w:sz w:val="20"/>
          <w:szCs w:val="20"/>
        </w:rPr>
        <w:t xml:space="preserve"> </w:t>
      </w:r>
      <w:r w:rsidR="001A4E99" w:rsidRPr="00373ABE">
        <w:rPr>
          <w:rFonts w:ascii="Arimo" w:hAnsi="Arimo" w:cs="Arimo"/>
          <w:sz w:val="20"/>
          <w:szCs w:val="20"/>
        </w:rPr>
        <w:t>evidenzi</w:t>
      </w:r>
      <w:r w:rsidR="002C1CDA" w:rsidRPr="00373ABE">
        <w:rPr>
          <w:rFonts w:ascii="Arimo" w:hAnsi="Arimo" w:cs="Arimo"/>
          <w:sz w:val="20"/>
          <w:szCs w:val="20"/>
        </w:rPr>
        <w:t>ano un</w:t>
      </w:r>
      <w:r w:rsidR="00ED3EB8" w:rsidRPr="00373ABE">
        <w:rPr>
          <w:rFonts w:ascii="Arimo" w:hAnsi="Arimo" w:cs="Arimo"/>
          <w:sz w:val="20"/>
          <w:szCs w:val="20"/>
        </w:rPr>
        <w:t xml:space="preserve"> aumento</w:t>
      </w:r>
      <w:r w:rsidR="00C15051" w:rsidRPr="00373ABE">
        <w:rPr>
          <w:rFonts w:ascii="Arimo" w:hAnsi="Arimo" w:cs="Arimo"/>
          <w:sz w:val="20"/>
          <w:szCs w:val="20"/>
        </w:rPr>
        <w:t xml:space="preserve"> del </w:t>
      </w:r>
      <w:r w:rsidR="00206197" w:rsidRPr="00373ABE">
        <w:rPr>
          <w:rFonts w:ascii="Arimo" w:hAnsi="Arimo" w:cs="Arimo"/>
          <w:sz w:val="20"/>
          <w:szCs w:val="20"/>
        </w:rPr>
        <w:t>5</w:t>
      </w:r>
      <w:r w:rsidR="005D0C7A" w:rsidRPr="00373ABE">
        <w:rPr>
          <w:rFonts w:ascii="Arimo" w:hAnsi="Arimo" w:cs="Arimo"/>
          <w:sz w:val="20"/>
          <w:szCs w:val="20"/>
        </w:rPr>
        <w:t>,1</w:t>
      </w:r>
      <w:r w:rsidR="00C15051" w:rsidRPr="00373ABE">
        <w:rPr>
          <w:rFonts w:ascii="Arimo" w:hAnsi="Arimo" w:cs="Arimo"/>
          <w:sz w:val="20"/>
          <w:szCs w:val="20"/>
        </w:rPr>
        <w:t xml:space="preserve">% a livello di arrivi </w:t>
      </w:r>
      <w:r w:rsidR="00103D8C" w:rsidRPr="00373ABE">
        <w:rPr>
          <w:rFonts w:ascii="Arimo" w:hAnsi="Arimo" w:cs="Arimo"/>
          <w:sz w:val="20"/>
          <w:szCs w:val="20"/>
        </w:rPr>
        <w:t>(</w:t>
      </w:r>
      <w:r w:rsidR="005D0C7A" w:rsidRPr="00373ABE">
        <w:rPr>
          <w:rFonts w:ascii="Arimo" w:hAnsi="Arimo" w:cs="Arimo"/>
          <w:sz w:val="20"/>
          <w:szCs w:val="20"/>
        </w:rPr>
        <w:t>91.640</w:t>
      </w:r>
      <w:r w:rsidR="00103D8C" w:rsidRPr="00373ABE">
        <w:rPr>
          <w:rFonts w:ascii="Arimo" w:hAnsi="Arimo" w:cs="Arimo"/>
          <w:sz w:val="20"/>
          <w:szCs w:val="20"/>
        </w:rPr>
        <w:t xml:space="preserve">) </w:t>
      </w:r>
      <w:r w:rsidR="002C1CDA" w:rsidRPr="00373ABE">
        <w:rPr>
          <w:rFonts w:ascii="Arimo" w:hAnsi="Arimo" w:cs="Arimo"/>
          <w:sz w:val="20"/>
          <w:szCs w:val="20"/>
        </w:rPr>
        <w:t xml:space="preserve">e del </w:t>
      </w:r>
      <w:r w:rsidR="005D0C7A" w:rsidRPr="00373ABE">
        <w:rPr>
          <w:rFonts w:ascii="Arimo" w:hAnsi="Arimo" w:cs="Arimo"/>
          <w:sz w:val="20"/>
          <w:szCs w:val="20"/>
        </w:rPr>
        <w:t>2,</w:t>
      </w:r>
      <w:r w:rsidR="00206197" w:rsidRPr="00373ABE">
        <w:rPr>
          <w:rFonts w:ascii="Arimo" w:hAnsi="Arimo" w:cs="Arimo"/>
          <w:sz w:val="20"/>
          <w:szCs w:val="20"/>
        </w:rPr>
        <w:t>4</w:t>
      </w:r>
      <w:r w:rsidR="002C1CDA" w:rsidRPr="00373ABE">
        <w:rPr>
          <w:rFonts w:ascii="Arimo" w:hAnsi="Arimo" w:cs="Arimo"/>
          <w:sz w:val="20"/>
          <w:szCs w:val="20"/>
        </w:rPr>
        <w:t xml:space="preserve">% </w:t>
      </w:r>
      <w:r w:rsidR="00047334" w:rsidRPr="00373ABE">
        <w:rPr>
          <w:rFonts w:ascii="Arimo" w:hAnsi="Arimo" w:cs="Arimo"/>
          <w:sz w:val="20"/>
          <w:szCs w:val="20"/>
        </w:rPr>
        <w:t>in termini di</w:t>
      </w:r>
      <w:r w:rsidR="00A9018C" w:rsidRPr="00373ABE">
        <w:rPr>
          <w:rFonts w:ascii="Arimo" w:hAnsi="Arimo" w:cs="Arimo"/>
          <w:sz w:val="20"/>
          <w:szCs w:val="20"/>
        </w:rPr>
        <w:t xml:space="preserve"> p</w:t>
      </w:r>
      <w:r w:rsidR="00BD3CE9" w:rsidRPr="00373ABE">
        <w:rPr>
          <w:rFonts w:ascii="Arimo" w:hAnsi="Arimo" w:cs="Arimo"/>
          <w:sz w:val="20"/>
          <w:szCs w:val="20"/>
        </w:rPr>
        <w:t>ernottamenti</w:t>
      </w:r>
      <w:r w:rsidR="00103D8C" w:rsidRPr="00373ABE">
        <w:rPr>
          <w:rFonts w:ascii="Arimo" w:hAnsi="Arimo" w:cs="Arimo"/>
          <w:sz w:val="20"/>
          <w:szCs w:val="20"/>
        </w:rPr>
        <w:t xml:space="preserve"> (</w:t>
      </w:r>
      <w:r w:rsidR="00206197" w:rsidRPr="00373ABE">
        <w:rPr>
          <w:rFonts w:ascii="Arimo" w:hAnsi="Arimo" w:cs="Arimo"/>
          <w:sz w:val="20"/>
          <w:szCs w:val="20"/>
        </w:rPr>
        <w:t>20</w:t>
      </w:r>
      <w:r w:rsidR="005D0C7A" w:rsidRPr="00373ABE">
        <w:rPr>
          <w:rFonts w:ascii="Arimo" w:hAnsi="Arimo" w:cs="Arimo"/>
          <w:sz w:val="20"/>
          <w:szCs w:val="20"/>
        </w:rPr>
        <w:t>9.907</w:t>
      </w:r>
      <w:r w:rsidR="00103D8C" w:rsidRPr="00373ABE">
        <w:rPr>
          <w:rFonts w:ascii="Arimo" w:hAnsi="Arimo" w:cs="Arimo"/>
          <w:sz w:val="20"/>
          <w:szCs w:val="20"/>
        </w:rPr>
        <w:t>)</w:t>
      </w:r>
      <w:r w:rsidR="001A4E99" w:rsidRPr="00373ABE">
        <w:rPr>
          <w:rFonts w:ascii="Arimo" w:hAnsi="Arimo" w:cs="Arimo"/>
          <w:sz w:val="20"/>
          <w:szCs w:val="20"/>
        </w:rPr>
        <w:t>;</w:t>
      </w:r>
      <w:r w:rsidR="002C1CDA" w:rsidRPr="00373ABE">
        <w:rPr>
          <w:rFonts w:ascii="Arimo" w:hAnsi="Arimo" w:cs="Arimo"/>
          <w:sz w:val="20"/>
          <w:szCs w:val="20"/>
        </w:rPr>
        <w:t xml:space="preserve"> </w:t>
      </w:r>
      <w:r w:rsidR="00264FEF" w:rsidRPr="00373ABE">
        <w:rPr>
          <w:rFonts w:ascii="Arimo" w:hAnsi="Arimo" w:cs="Arimo"/>
          <w:sz w:val="20"/>
          <w:szCs w:val="20"/>
        </w:rPr>
        <w:t>dall’altro,</w:t>
      </w:r>
      <w:r w:rsidR="00A9018C" w:rsidRPr="00373ABE">
        <w:rPr>
          <w:rFonts w:ascii="Arimo" w:hAnsi="Arimo" w:cs="Arimo"/>
          <w:sz w:val="20"/>
          <w:szCs w:val="20"/>
        </w:rPr>
        <w:t xml:space="preserve"> i </w:t>
      </w:r>
      <w:r w:rsidR="00A9018C" w:rsidRPr="00373ABE">
        <w:rPr>
          <w:rFonts w:ascii="Arimo" w:hAnsi="Arimo" w:cs="Arimo"/>
          <w:b/>
          <w:sz w:val="20"/>
          <w:szCs w:val="20"/>
        </w:rPr>
        <w:t>turisti stranieri</w:t>
      </w:r>
      <w:r w:rsidR="00047334" w:rsidRPr="00373ABE">
        <w:rPr>
          <w:rFonts w:ascii="Arimo" w:hAnsi="Arimo" w:cs="Arimo"/>
          <w:bCs/>
          <w:sz w:val="20"/>
          <w:szCs w:val="20"/>
        </w:rPr>
        <w:t xml:space="preserve">, </w:t>
      </w:r>
      <w:r w:rsidR="005D0C7A" w:rsidRPr="00373ABE">
        <w:rPr>
          <w:rFonts w:ascii="Arimo" w:hAnsi="Arimo" w:cs="Arimo"/>
          <w:bCs/>
          <w:sz w:val="20"/>
          <w:szCs w:val="20"/>
        </w:rPr>
        <w:t xml:space="preserve">più dinamici </w:t>
      </w:r>
      <w:r w:rsidR="00393627" w:rsidRPr="00373ABE">
        <w:rPr>
          <w:rFonts w:ascii="Arimo" w:hAnsi="Arimo" w:cs="Arimo"/>
          <w:bCs/>
          <w:sz w:val="20"/>
          <w:szCs w:val="20"/>
        </w:rPr>
        <w:t xml:space="preserve">degli italiani </w:t>
      </w:r>
      <w:r w:rsidR="005D0C7A" w:rsidRPr="00373ABE">
        <w:rPr>
          <w:rFonts w:ascii="Arimo" w:hAnsi="Arimo" w:cs="Arimo"/>
          <w:bCs/>
          <w:sz w:val="20"/>
          <w:szCs w:val="20"/>
        </w:rPr>
        <w:t xml:space="preserve">con </w:t>
      </w:r>
      <w:r w:rsidR="00393627" w:rsidRPr="00373ABE">
        <w:rPr>
          <w:rFonts w:ascii="Arimo" w:hAnsi="Arimo" w:cs="Arimo"/>
          <w:bCs/>
          <w:sz w:val="20"/>
          <w:szCs w:val="20"/>
        </w:rPr>
        <w:t xml:space="preserve">un </w:t>
      </w:r>
      <w:r w:rsidR="00E1799C" w:rsidRPr="00373ABE">
        <w:rPr>
          <w:rFonts w:ascii="Arimo" w:hAnsi="Arimo" w:cs="Arimo"/>
          <w:bCs/>
          <w:sz w:val="20"/>
          <w:szCs w:val="20"/>
        </w:rPr>
        <w:t>+2</w:t>
      </w:r>
      <w:r w:rsidR="005D0C7A" w:rsidRPr="00373ABE">
        <w:rPr>
          <w:rFonts w:ascii="Arimo" w:hAnsi="Arimo" w:cs="Arimo"/>
          <w:bCs/>
          <w:sz w:val="20"/>
          <w:szCs w:val="20"/>
        </w:rPr>
        <w:t>9</w:t>
      </w:r>
      <w:r w:rsidR="00047334" w:rsidRPr="00373ABE">
        <w:rPr>
          <w:rFonts w:ascii="Arimo" w:hAnsi="Arimo" w:cs="Arimo"/>
          <w:bCs/>
          <w:sz w:val="20"/>
          <w:szCs w:val="20"/>
        </w:rPr>
        <w:t xml:space="preserve">% </w:t>
      </w:r>
      <w:r w:rsidR="00393627" w:rsidRPr="00373ABE">
        <w:rPr>
          <w:rFonts w:ascii="Arimo" w:hAnsi="Arimo" w:cs="Arimo"/>
          <w:bCs/>
          <w:sz w:val="20"/>
          <w:szCs w:val="20"/>
        </w:rPr>
        <w:t xml:space="preserve">per </w:t>
      </w:r>
      <w:r w:rsidR="00047334" w:rsidRPr="00373ABE">
        <w:rPr>
          <w:rFonts w:ascii="Arimo" w:hAnsi="Arimo" w:cs="Arimo"/>
          <w:bCs/>
          <w:sz w:val="20"/>
          <w:szCs w:val="20"/>
        </w:rPr>
        <w:t xml:space="preserve">gli arrivi </w:t>
      </w:r>
      <w:r w:rsidR="00103D8C" w:rsidRPr="00373ABE">
        <w:rPr>
          <w:rFonts w:ascii="Arimo" w:hAnsi="Arimo" w:cs="Arimo"/>
          <w:bCs/>
          <w:sz w:val="20"/>
          <w:szCs w:val="20"/>
        </w:rPr>
        <w:t>(</w:t>
      </w:r>
      <w:r w:rsidR="005D0C7A" w:rsidRPr="00373ABE">
        <w:rPr>
          <w:rFonts w:ascii="Arimo" w:hAnsi="Arimo" w:cs="Arimo"/>
          <w:bCs/>
          <w:sz w:val="20"/>
          <w:szCs w:val="20"/>
        </w:rPr>
        <w:t>36.972</w:t>
      </w:r>
      <w:r w:rsidR="00103D8C" w:rsidRPr="00373ABE">
        <w:rPr>
          <w:rFonts w:ascii="Arimo" w:hAnsi="Arimo" w:cs="Arimo"/>
          <w:bCs/>
          <w:sz w:val="20"/>
          <w:szCs w:val="20"/>
        </w:rPr>
        <w:t xml:space="preserve">) </w:t>
      </w:r>
      <w:r w:rsidR="00047334" w:rsidRPr="00373ABE">
        <w:rPr>
          <w:rFonts w:ascii="Arimo" w:hAnsi="Arimo" w:cs="Arimo"/>
          <w:bCs/>
          <w:sz w:val="20"/>
          <w:szCs w:val="20"/>
        </w:rPr>
        <w:t xml:space="preserve">e </w:t>
      </w:r>
      <w:r w:rsidR="00393627" w:rsidRPr="00373ABE">
        <w:rPr>
          <w:rFonts w:ascii="Arimo" w:hAnsi="Arimo" w:cs="Arimo"/>
          <w:bCs/>
          <w:sz w:val="20"/>
          <w:szCs w:val="20"/>
        </w:rPr>
        <w:t xml:space="preserve">un </w:t>
      </w:r>
      <w:r w:rsidR="00E1799C" w:rsidRPr="00373ABE">
        <w:rPr>
          <w:rFonts w:ascii="Arimo" w:hAnsi="Arimo" w:cs="Arimo"/>
          <w:bCs/>
          <w:sz w:val="20"/>
          <w:szCs w:val="20"/>
        </w:rPr>
        <w:t>+</w:t>
      </w:r>
      <w:r w:rsidR="00206197" w:rsidRPr="00373ABE">
        <w:rPr>
          <w:rFonts w:ascii="Arimo" w:hAnsi="Arimo" w:cs="Arimo"/>
          <w:bCs/>
          <w:sz w:val="20"/>
          <w:szCs w:val="20"/>
        </w:rPr>
        <w:t>1</w:t>
      </w:r>
      <w:r w:rsidR="005D0C7A" w:rsidRPr="00373ABE">
        <w:rPr>
          <w:rFonts w:ascii="Arimo" w:hAnsi="Arimo" w:cs="Arimo"/>
          <w:bCs/>
          <w:sz w:val="20"/>
          <w:szCs w:val="20"/>
        </w:rPr>
        <w:t>5,4</w:t>
      </w:r>
      <w:r w:rsidR="00047334" w:rsidRPr="00373ABE">
        <w:rPr>
          <w:rFonts w:ascii="Arimo" w:hAnsi="Arimo" w:cs="Arimo"/>
          <w:bCs/>
          <w:sz w:val="20"/>
          <w:szCs w:val="20"/>
        </w:rPr>
        <w:t xml:space="preserve">% </w:t>
      </w:r>
      <w:r w:rsidR="00393627" w:rsidRPr="00373ABE">
        <w:rPr>
          <w:rFonts w:ascii="Arimo" w:hAnsi="Arimo" w:cs="Arimo"/>
          <w:bCs/>
          <w:sz w:val="20"/>
          <w:szCs w:val="20"/>
        </w:rPr>
        <w:t xml:space="preserve">per </w:t>
      </w:r>
      <w:r w:rsidR="00002944" w:rsidRPr="00373ABE">
        <w:rPr>
          <w:rFonts w:ascii="Arimo" w:hAnsi="Arimo" w:cs="Arimo"/>
          <w:bCs/>
          <w:sz w:val="20"/>
          <w:szCs w:val="20"/>
        </w:rPr>
        <w:t>l</w:t>
      </w:r>
      <w:r w:rsidR="00047334" w:rsidRPr="00373ABE">
        <w:rPr>
          <w:rFonts w:ascii="Arimo" w:hAnsi="Arimo" w:cs="Arimo"/>
          <w:bCs/>
          <w:sz w:val="20"/>
          <w:szCs w:val="20"/>
        </w:rPr>
        <w:t>e presenze</w:t>
      </w:r>
      <w:r w:rsidR="00103D8C" w:rsidRPr="00373ABE">
        <w:rPr>
          <w:rFonts w:ascii="Arimo" w:hAnsi="Arimo" w:cs="Arimo"/>
          <w:bCs/>
          <w:sz w:val="20"/>
          <w:szCs w:val="20"/>
        </w:rPr>
        <w:t xml:space="preserve"> (</w:t>
      </w:r>
      <w:r w:rsidR="005D0C7A" w:rsidRPr="00373ABE">
        <w:rPr>
          <w:rFonts w:ascii="Arimo" w:hAnsi="Arimo" w:cs="Arimo"/>
          <w:bCs/>
          <w:sz w:val="20"/>
          <w:szCs w:val="20"/>
        </w:rPr>
        <w:t>73.077</w:t>
      </w:r>
      <w:r w:rsidR="00103D8C" w:rsidRPr="00373ABE">
        <w:rPr>
          <w:rFonts w:ascii="Arimo" w:hAnsi="Arimo" w:cs="Arimo"/>
          <w:bCs/>
          <w:sz w:val="20"/>
          <w:szCs w:val="20"/>
        </w:rPr>
        <w:t>)</w:t>
      </w:r>
      <w:r w:rsidR="00047334" w:rsidRPr="00373ABE">
        <w:rPr>
          <w:rFonts w:ascii="Arimo" w:hAnsi="Arimo" w:cs="Arimo"/>
          <w:bCs/>
          <w:sz w:val="20"/>
          <w:szCs w:val="20"/>
        </w:rPr>
        <w:t>.</w:t>
      </w:r>
      <w:r w:rsidR="00C15051" w:rsidRPr="00373ABE">
        <w:rPr>
          <w:rFonts w:ascii="Arimo" w:hAnsi="Arimo" w:cs="Arimo"/>
          <w:bCs/>
          <w:sz w:val="20"/>
          <w:szCs w:val="20"/>
        </w:rPr>
        <w:t xml:space="preserve"> </w:t>
      </w:r>
    </w:p>
    <w:p w14:paraId="6031C8E8" w14:textId="77777777" w:rsidR="009A43C8" w:rsidRPr="00373ABE" w:rsidRDefault="00BD3081" w:rsidP="00047334">
      <w:pPr>
        <w:jc w:val="both"/>
        <w:rPr>
          <w:rFonts w:ascii="Arimo" w:hAnsi="Arimo" w:cs="Arimo"/>
          <w:bCs/>
          <w:sz w:val="20"/>
          <w:szCs w:val="20"/>
        </w:rPr>
      </w:pPr>
      <w:r w:rsidRPr="00373ABE">
        <w:rPr>
          <w:rFonts w:ascii="Arimo" w:hAnsi="Arimo" w:cs="Arimo"/>
          <w:b/>
          <w:sz w:val="20"/>
          <w:szCs w:val="20"/>
        </w:rPr>
        <w:t>Rispetto al primo semestre 2019</w:t>
      </w:r>
      <w:r w:rsidRPr="00373ABE">
        <w:rPr>
          <w:rFonts w:ascii="Arimo" w:hAnsi="Arimo" w:cs="Arimo"/>
          <w:bCs/>
          <w:sz w:val="20"/>
          <w:szCs w:val="20"/>
        </w:rPr>
        <w:t xml:space="preserve">, comparto alberghiero e componente </w:t>
      </w:r>
      <w:r w:rsidR="000D29F3" w:rsidRPr="00373ABE">
        <w:rPr>
          <w:rFonts w:ascii="Arimo" w:hAnsi="Arimo" w:cs="Arimo"/>
          <w:bCs/>
          <w:sz w:val="20"/>
          <w:szCs w:val="20"/>
        </w:rPr>
        <w:t>italiana</w:t>
      </w:r>
      <w:r w:rsidRPr="00373ABE">
        <w:rPr>
          <w:rFonts w:ascii="Arimo" w:hAnsi="Arimo" w:cs="Arimo"/>
          <w:bCs/>
          <w:sz w:val="20"/>
          <w:szCs w:val="20"/>
        </w:rPr>
        <w:t xml:space="preserve"> - n</w:t>
      </w:r>
      <w:r w:rsidR="0050671B" w:rsidRPr="00373ABE">
        <w:rPr>
          <w:rFonts w:ascii="Arimo" w:hAnsi="Arimo" w:cs="Arimo"/>
          <w:bCs/>
          <w:sz w:val="20"/>
          <w:szCs w:val="20"/>
        </w:rPr>
        <w:t>onostante i forti incrementi</w:t>
      </w:r>
      <w:r w:rsidRPr="00373ABE">
        <w:rPr>
          <w:rFonts w:ascii="Arimo" w:hAnsi="Arimo" w:cs="Arimo"/>
          <w:bCs/>
          <w:sz w:val="20"/>
          <w:szCs w:val="20"/>
        </w:rPr>
        <w:t xml:space="preserve"> </w:t>
      </w:r>
      <w:r w:rsidR="000D29F3" w:rsidRPr="00373ABE">
        <w:rPr>
          <w:rFonts w:ascii="Arimo" w:hAnsi="Arimo" w:cs="Arimo"/>
          <w:bCs/>
          <w:sz w:val="20"/>
          <w:szCs w:val="20"/>
        </w:rPr>
        <w:t xml:space="preserve">sperimentati nei periodi precedenti </w:t>
      </w:r>
      <w:r w:rsidRPr="00373ABE">
        <w:rPr>
          <w:rFonts w:ascii="Arimo" w:hAnsi="Arimo" w:cs="Arimo"/>
          <w:bCs/>
          <w:sz w:val="20"/>
          <w:szCs w:val="20"/>
        </w:rPr>
        <w:t>-</w:t>
      </w:r>
      <w:r w:rsidR="0050671B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A93DA0" w:rsidRPr="00373ABE">
        <w:rPr>
          <w:rFonts w:ascii="Arimo" w:hAnsi="Arimo" w:cs="Arimo"/>
          <w:bCs/>
          <w:sz w:val="20"/>
          <w:szCs w:val="20"/>
        </w:rPr>
        <w:t xml:space="preserve">sono </w:t>
      </w:r>
      <w:r w:rsidR="000D29F3" w:rsidRPr="00373ABE">
        <w:rPr>
          <w:rFonts w:ascii="Arimo" w:hAnsi="Arimo" w:cs="Arimo"/>
          <w:bCs/>
          <w:sz w:val="20"/>
          <w:szCs w:val="20"/>
        </w:rPr>
        <w:t>gli unici settori</w:t>
      </w:r>
      <w:r w:rsidR="007522B0" w:rsidRPr="00373ABE">
        <w:rPr>
          <w:rFonts w:ascii="Arimo" w:hAnsi="Arimo" w:cs="Arimo"/>
          <w:bCs/>
          <w:sz w:val="20"/>
          <w:szCs w:val="20"/>
        </w:rPr>
        <w:t xml:space="preserve"> che mostrano</w:t>
      </w:r>
      <w:r w:rsidR="009A43C8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0D29F3" w:rsidRPr="00373ABE">
        <w:rPr>
          <w:rFonts w:ascii="Arimo" w:hAnsi="Arimo" w:cs="Arimo"/>
          <w:bCs/>
          <w:sz w:val="20"/>
          <w:szCs w:val="20"/>
        </w:rPr>
        <w:t>ancora un lieve</w:t>
      </w:r>
      <w:r w:rsidR="001A4E99" w:rsidRPr="00373ABE">
        <w:rPr>
          <w:rFonts w:ascii="Arimo" w:hAnsi="Arimo" w:cs="Arimo"/>
          <w:bCs/>
          <w:sz w:val="20"/>
          <w:szCs w:val="20"/>
        </w:rPr>
        <w:t xml:space="preserve"> ritard</w:t>
      </w:r>
      <w:r w:rsidR="000D29F3" w:rsidRPr="00373ABE">
        <w:rPr>
          <w:rFonts w:ascii="Arimo" w:hAnsi="Arimo" w:cs="Arimo"/>
          <w:bCs/>
          <w:sz w:val="20"/>
          <w:szCs w:val="20"/>
        </w:rPr>
        <w:t>o</w:t>
      </w:r>
      <w:r w:rsidR="009A43C8" w:rsidRPr="00373ABE">
        <w:rPr>
          <w:rFonts w:ascii="Arimo" w:hAnsi="Arimo" w:cs="Arimo"/>
          <w:bCs/>
          <w:sz w:val="20"/>
          <w:szCs w:val="20"/>
        </w:rPr>
        <w:t xml:space="preserve">, </w:t>
      </w:r>
      <w:r w:rsidR="000D29F3" w:rsidRPr="00373ABE">
        <w:rPr>
          <w:rFonts w:ascii="Arimo" w:hAnsi="Arimo" w:cs="Arimo"/>
          <w:bCs/>
          <w:sz w:val="20"/>
          <w:szCs w:val="20"/>
        </w:rPr>
        <w:t xml:space="preserve">ma solo </w:t>
      </w:r>
      <w:r w:rsidR="0050671B" w:rsidRPr="00373ABE">
        <w:rPr>
          <w:rFonts w:ascii="Arimo" w:hAnsi="Arimo" w:cs="Arimo"/>
          <w:bCs/>
          <w:sz w:val="20"/>
          <w:szCs w:val="20"/>
        </w:rPr>
        <w:t xml:space="preserve">nel caso degli </w:t>
      </w:r>
      <w:r w:rsidR="007522B0" w:rsidRPr="00373ABE">
        <w:rPr>
          <w:rFonts w:ascii="Arimo" w:hAnsi="Arimo" w:cs="Arimo"/>
          <w:bCs/>
          <w:sz w:val="20"/>
          <w:szCs w:val="20"/>
        </w:rPr>
        <w:t>arrivi.</w:t>
      </w:r>
      <w:r w:rsidR="00812294" w:rsidRPr="00373ABE">
        <w:rPr>
          <w:rFonts w:ascii="Arimo" w:hAnsi="Arimo" w:cs="Arimo"/>
          <w:bCs/>
          <w:sz w:val="20"/>
          <w:szCs w:val="20"/>
        </w:rPr>
        <w:t xml:space="preserve"> </w:t>
      </w:r>
      <w:r w:rsidRPr="00373ABE">
        <w:rPr>
          <w:rFonts w:ascii="Arimo" w:hAnsi="Arimo" w:cs="Arimo"/>
          <w:bCs/>
          <w:sz w:val="20"/>
          <w:szCs w:val="20"/>
        </w:rPr>
        <w:t>E</w:t>
      </w:r>
      <w:r w:rsidR="00812294" w:rsidRPr="00373ABE">
        <w:rPr>
          <w:rFonts w:ascii="Arimo" w:hAnsi="Arimo" w:cs="Arimo"/>
          <w:bCs/>
          <w:sz w:val="20"/>
          <w:szCs w:val="20"/>
        </w:rPr>
        <w:t>videnzia</w:t>
      </w:r>
      <w:r w:rsidRPr="00373ABE">
        <w:rPr>
          <w:rFonts w:ascii="Arimo" w:hAnsi="Arimo" w:cs="Arimo"/>
          <w:bCs/>
          <w:sz w:val="20"/>
          <w:szCs w:val="20"/>
        </w:rPr>
        <w:t xml:space="preserve"> invece</w:t>
      </w:r>
      <w:r w:rsidR="002F3E16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7B2DCA" w:rsidRPr="00373ABE">
        <w:rPr>
          <w:rFonts w:ascii="Arimo" w:hAnsi="Arimo" w:cs="Arimo"/>
          <w:bCs/>
          <w:sz w:val="20"/>
          <w:szCs w:val="20"/>
        </w:rPr>
        <w:t xml:space="preserve">un’ottima </w:t>
      </w:r>
      <w:r w:rsidR="00812294" w:rsidRPr="00373ABE">
        <w:rPr>
          <w:rFonts w:ascii="Arimo" w:hAnsi="Arimo" w:cs="Arimo"/>
          <w:bCs/>
          <w:sz w:val="20"/>
          <w:szCs w:val="20"/>
        </w:rPr>
        <w:t>prestazion</w:t>
      </w:r>
      <w:r w:rsidR="007B2DCA" w:rsidRPr="00373ABE">
        <w:rPr>
          <w:rFonts w:ascii="Arimo" w:hAnsi="Arimo" w:cs="Arimo"/>
          <w:bCs/>
          <w:sz w:val="20"/>
          <w:szCs w:val="20"/>
        </w:rPr>
        <w:t>e</w:t>
      </w:r>
      <w:r w:rsidR="000D29F3" w:rsidRPr="00373ABE">
        <w:rPr>
          <w:rFonts w:ascii="Arimo" w:hAnsi="Arimo" w:cs="Arimo"/>
          <w:bCs/>
          <w:sz w:val="20"/>
          <w:szCs w:val="20"/>
        </w:rPr>
        <w:t>, oltre a quella già conosciuta</w:t>
      </w:r>
      <w:r w:rsidR="007B2DCA" w:rsidRPr="00373ABE">
        <w:rPr>
          <w:rFonts w:ascii="Arimo" w:hAnsi="Arimo" w:cs="Arimo"/>
          <w:bCs/>
          <w:sz w:val="20"/>
          <w:szCs w:val="20"/>
        </w:rPr>
        <w:t xml:space="preserve"> </w:t>
      </w:r>
      <w:r w:rsidR="000D29F3" w:rsidRPr="00373ABE">
        <w:rPr>
          <w:rFonts w:ascii="Arimo" w:hAnsi="Arimo" w:cs="Arimo"/>
          <w:bCs/>
          <w:sz w:val="20"/>
          <w:szCs w:val="20"/>
        </w:rPr>
        <w:t>de</w:t>
      </w:r>
      <w:r w:rsidR="00303886" w:rsidRPr="00373ABE">
        <w:rPr>
          <w:rFonts w:ascii="Arimo" w:hAnsi="Arimo" w:cs="Arimo"/>
          <w:bCs/>
          <w:sz w:val="20"/>
          <w:szCs w:val="20"/>
        </w:rPr>
        <w:t>l</w:t>
      </w:r>
      <w:r w:rsidR="00264FEF" w:rsidRPr="00373ABE">
        <w:rPr>
          <w:rFonts w:ascii="Arimo" w:hAnsi="Arimo" w:cs="Arimo"/>
          <w:bCs/>
          <w:sz w:val="20"/>
          <w:szCs w:val="20"/>
        </w:rPr>
        <w:t xml:space="preserve"> </w:t>
      </w:r>
      <w:r w:rsidRPr="00373ABE">
        <w:rPr>
          <w:rFonts w:ascii="Arimo" w:hAnsi="Arimo" w:cs="Arimo"/>
          <w:bCs/>
          <w:sz w:val="20"/>
          <w:szCs w:val="20"/>
        </w:rPr>
        <w:t>turismo</w:t>
      </w:r>
      <w:r w:rsidR="00264FEF" w:rsidRPr="00373ABE">
        <w:rPr>
          <w:rFonts w:ascii="Arimo" w:hAnsi="Arimo" w:cs="Arimo"/>
          <w:bCs/>
          <w:sz w:val="20"/>
          <w:szCs w:val="20"/>
        </w:rPr>
        <w:t xml:space="preserve"> extra-alberghiero,</w:t>
      </w:r>
      <w:r w:rsidR="000D29F3" w:rsidRPr="00373ABE">
        <w:rPr>
          <w:rFonts w:ascii="Arimo" w:hAnsi="Arimo" w:cs="Arimo"/>
          <w:bCs/>
          <w:sz w:val="20"/>
          <w:szCs w:val="20"/>
        </w:rPr>
        <w:t xml:space="preserve"> anche il turismo di origine straniera</w:t>
      </w:r>
      <w:r w:rsidR="00F06784" w:rsidRPr="00373ABE">
        <w:rPr>
          <w:rFonts w:ascii="Arimo" w:hAnsi="Arimo" w:cs="Arimo"/>
          <w:bCs/>
          <w:sz w:val="20"/>
          <w:szCs w:val="20"/>
        </w:rPr>
        <w:t>, che supera</w:t>
      </w:r>
      <w:r w:rsidR="00292A33" w:rsidRPr="00373ABE">
        <w:rPr>
          <w:rFonts w:ascii="Arimo" w:hAnsi="Arimo" w:cs="Arimo"/>
          <w:bCs/>
          <w:sz w:val="20"/>
          <w:szCs w:val="20"/>
        </w:rPr>
        <w:t xml:space="preserve"> adesso</w:t>
      </w:r>
      <w:r w:rsidR="00F06784" w:rsidRPr="00373ABE">
        <w:rPr>
          <w:rFonts w:ascii="Arimo" w:hAnsi="Arimo" w:cs="Arimo"/>
          <w:bCs/>
          <w:sz w:val="20"/>
          <w:szCs w:val="20"/>
        </w:rPr>
        <w:t xml:space="preserve"> i livelli pre-covid del 12,4% a livello di arrivi e del 16,5% a livello di </w:t>
      </w:r>
      <w:r w:rsidR="00F92A7B" w:rsidRPr="00373ABE">
        <w:rPr>
          <w:rFonts w:ascii="Arimo" w:hAnsi="Arimo" w:cs="Arimo"/>
          <w:bCs/>
          <w:sz w:val="20"/>
          <w:szCs w:val="20"/>
        </w:rPr>
        <w:t>pernottamenti</w:t>
      </w:r>
      <w:r w:rsidR="00264FEF" w:rsidRPr="00373ABE">
        <w:rPr>
          <w:rFonts w:ascii="Arimo" w:hAnsi="Arimo" w:cs="Arimo"/>
          <w:bCs/>
          <w:sz w:val="20"/>
          <w:szCs w:val="20"/>
        </w:rPr>
        <w:t xml:space="preserve">. </w:t>
      </w:r>
    </w:p>
    <w:p w14:paraId="70F54E96" w14:textId="77777777" w:rsidR="00514939" w:rsidRPr="00373ABE" w:rsidRDefault="001D13C2" w:rsidP="00AD235B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sz w:val="20"/>
          <w:szCs w:val="20"/>
        </w:rPr>
        <w:t>Nel primo semestre 202</w:t>
      </w:r>
      <w:r w:rsidR="0027165C">
        <w:rPr>
          <w:rFonts w:ascii="Arimo" w:hAnsi="Arimo" w:cs="Arimo"/>
          <w:sz w:val="20"/>
          <w:szCs w:val="20"/>
        </w:rPr>
        <w:t>3</w:t>
      </w:r>
      <w:r w:rsidRPr="00373ABE">
        <w:rPr>
          <w:rFonts w:ascii="Arimo" w:hAnsi="Arimo" w:cs="Arimo"/>
          <w:sz w:val="20"/>
          <w:szCs w:val="20"/>
        </w:rPr>
        <w:t xml:space="preserve"> l</w:t>
      </w:r>
      <w:r w:rsidR="00F2202A" w:rsidRPr="00373ABE">
        <w:rPr>
          <w:rFonts w:ascii="Arimo" w:hAnsi="Arimo" w:cs="Arimo"/>
          <w:sz w:val="20"/>
          <w:szCs w:val="20"/>
        </w:rPr>
        <w:t>’</w:t>
      </w:r>
      <w:r w:rsidR="00F2202A" w:rsidRPr="00373ABE">
        <w:rPr>
          <w:rFonts w:ascii="Arimo" w:hAnsi="Arimo" w:cs="Arimo"/>
          <w:b/>
          <w:bCs/>
          <w:sz w:val="20"/>
          <w:szCs w:val="20"/>
        </w:rPr>
        <w:t>incidenza</w:t>
      </w:r>
      <w:r w:rsidR="00F2202A" w:rsidRPr="00373ABE">
        <w:rPr>
          <w:rFonts w:ascii="Arimo" w:hAnsi="Arimo" w:cs="Arimo"/>
          <w:sz w:val="20"/>
          <w:szCs w:val="20"/>
        </w:rPr>
        <w:t xml:space="preserve"> delle </w:t>
      </w:r>
      <w:r w:rsidR="00F2202A" w:rsidRPr="00373ABE">
        <w:rPr>
          <w:rFonts w:ascii="Arimo" w:hAnsi="Arimo" w:cs="Arimo"/>
          <w:b/>
          <w:sz w:val="20"/>
          <w:szCs w:val="20"/>
        </w:rPr>
        <w:t>presenze straniere</w:t>
      </w:r>
      <w:r w:rsidR="00F2202A" w:rsidRPr="00373ABE">
        <w:rPr>
          <w:rFonts w:ascii="Arimo" w:hAnsi="Arimo" w:cs="Arimo"/>
          <w:sz w:val="20"/>
          <w:szCs w:val="20"/>
        </w:rPr>
        <w:t xml:space="preserve"> è stata del </w:t>
      </w:r>
      <w:r w:rsidRPr="00373ABE">
        <w:rPr>
          <w:rFonts w:ascii="Arimo" w:hAnsi="Arimo" w:cs="Arimo"/>
          <w:sz w:val="20"/>
          <w:szCs w:val="20"/>
        </w:rPr>
        <w:t>2</w:t>
      </w:r>
      <w:r w:rsidR="00292A33" w:rsidRPr="00373ABE">
        <w:rPr>
          <w:rFonts w:ascii="Arimo" w:hAnsi="Arimo" w:cs="Arimo"/>
          <w:sz w:val="20"/>
          <w:szCs w:val="20"/>
        </w:rPr>
        <w:t>6</w:t>
      </w:r>
      <w:r w:rsidR="00F2202A" w:rsidRPr="00373ABE">
        <w:rPr>
          <w:rFonts w:ascii="Arimo" w:hAnsi="Arimo" w:cs="Arimo"/>
          <w:sz w:val="20"/>
          <w:szCs w:val="20"/>
        </w:rPr>
        <w:t>% (</w:t>
      </w:r>
      <w:r w:rsidR="00292A33" w:rsidRPr="00373ABE">
        <w:rPr>
          <w:rFonts w:ascii="Arimo" w:hAnsi="Arimo" w:cs="Arimo"/>
          <w:sz w:val="20"/>
          <w:szCs w:val="20"/>
        </w:rPr>
        <w:t>come</w:t>
      </w:r>
      <w:r w:rsidR="00F2202A" w:rsidRPr="00373ABE">
        <w:rPr>
          <w:rFonts w:ascii="Arimo" w:hAnsi="Arimo" w:cs="Arimo"/>
          <w:sz w:val="20"/>
          <w:szCs w:val="20"/>
        </w:rPr>
        <w:t xml:space="preserve"> nel 2019), mentre quella delle </w:t>
      </w:r>
      <w:r w:rsidR="00F2202A" w:rsidRPr="00373ABE">
        <w:rPr>
          <w:rFonts w:ascii="Arimo" w:hAnsi="Arimo" w:cs="Arimo"/>
          <w:b/>
          <w:sz w:val="20"/>
          <w:szCs w:val="20"/>
        </w:rPr>
        <w:t>presenze negli esercizi extra-alberghieri</w:t>
      </w:r>
      <w:r w:rsidR="00F2202A" w:rsidRPr="00373ABE">
        <w:rPr>
          <w:rFonts w:ascii="Arimo" w:hAnsi="Arimo" w:cs="Arimo"/>
          <w:sz w:val="20"/>
          <w:szCs w:val="20"/>
        </w:rPr>
        <w:t xml:space="preserve"> </w:t>
      </w:r>
      <w:r w:rsidR="00F6236E" w:rsidRPr="00373ABE">
        <w:rPr>
          <w:rFonts w:ascii="Arimo" w:hAnsi="Arimo" w:cs="Arimo"/>
          <w:sz w:val="20"/>
          <w:szCs w:val="20"/>
        </w:rPr>
        <w:t>ha raggiunto</w:t>
      </w:r>
      <w:r w:rsidR="00F2202A" w:rsidRPr="00373ABE">
        <w:rPr>
          <w:rFonts w:ascii="Arimo" w:hAnsi="Arimo" w:cs="Arimo"/>
          <w:sz w:val="20"/>
          <w:szCs w:val="20"/>
        </w:rPr>
        <w:t xml:space="preserve"> </w:t>
      </w:r>
      <w:r w:rsidR="00F6236E" w:rsidRPr="00373ABE">
        <w:rPr>
          <w:rFonts w:ascii="Arimo" w:hAnsi="Arimo" w:cs="Arimo"/>
          <w:sz w:val="20"/>
          <w:szCs w:val="20"/>
        </w:rPr>
        <w:t>i</w:t>
      </w:r>
      <w:r w:rsidR="00F2202A" w:rsidRPr="00373ABE">
        <w:rPr>
          <w:rFonts w:ascii="Arimo" w:hAnsi="Arimo" w:cs="Arimo"/>
          <w:sz w:val="20"/>
          <w:szCs w:val="20"/>
        </w:rPr>
        <w:t xml:space="preserve">l </w:t>
      </w:r>
      <w:r w:rsidRPr="00373ABE">
        <w:rPr>
          <w:rFonts w:ascii="Arimo" w:hAnsi="Arimo" w:cs="Arimo"/>
          <w:sz w:val="20"/>
          <w:szCs w:val="20"/>
        </w:rPr>
        <w:t>3</w:t>
      </w:r>
      <w:r w:rsidR="00292A33" w:rsidRPr="00373ABE">
        <w:rPr>
          <w:rFonts w:ascii="Arimo" w:hAnsi="Arimo" w:cs="Arimo"/>
          <w:sz w:val="20"/>
          <w:szCs w:val="20"/>
        </w:rPr>
        <w:t>8</w:t>
      </w:r>
      <w:r w:rsidR="00F2202A" w:rsidRPr="00373ABE">
        <w:rPr>
          <w:rFonts w:ascii="Arimo" w:hAnsi="Arimo" w:cs="Arimo"/>
          <w:sz w:val="20"/>
          <w:szCs w:val="20"/>
        </w:rPr>
        <w:t>% (</w:t>
      </w:r>
      <w:r w:rsidR="009E3F2D">
        <w:rPr>
          <w:rFonts w:ascii="Arimo" w:hAnsi="Arimo" w:cs="Arimo"/>
          <w:sz w:val="20"/>
          <w:szCs w:val="20"/>
        </w:rPr>
        <w:t>era il</w:t>
      </w:r>
      <w:r w:rsidR="00F2202A" w:rsidRPr="00373ABE">
        <w:rPr>
          <w:rFonts w:ascii="Arimo" w:hAnsi="Arimo" w:cs="Arimo"/>
          <w:sz w:val="20"/>
          <w:szCs w:val="20"/>
        </w:rPr>
        <w:t xml:space="preserve"> 30% nel 2019).</w:t>
      </w:r>
    </w:p>
    <w:p w14:paraId="0DD4B653" w14:textId="77777777" w:rsidR="00292A33" w:rsidRPr="00373ABE" w:rsidRDefault="00292A33" w:rsidP="00AD235B">
      <w:pPr>
        <w:jc w:val="both"/>
        <w:rPr>
          <w:rFonts w:ascii="Arimo" w:hAnsi="Arimo" w:cs="Arimo"/>
          <w:sz w:val="20"/>
          <w:szCs w:val="20"/>
        </w:rPr>
      </w:pPr>
    </w:p>
    <w:p w14:paraId="34633BEF" w14:textId="6CF8641B" w:rsidR="00514939" w:rsidRPr="00373ABE" w:rsidRDefault="00225988" w:rsidP="00514939">
      <w:pPr>
        <w:rPr>
          <w:rFonts w:ascii="Arimo" w:hAnsi="Arimo" w:cs="Arimo"/>
          <w:sz w:val="20"/>
          <w:szCs w:val="20"/>
        </w:rPr>
      </w:pPr>
      <w:r w:rsidRPr="00373ABE">
        <w:rPr>
          <w:noProof/>
        </w:rPr>
        <w:drawing>
          <wp:inline distT="0" distB="0" distL="0" distR="0" wp14:anchorId="4CA34DBD" wp14:editId="21419B88">
            <wp:extent cx="3288665" cy="2055495"/>
            <wp:effectExtent l="0" t="0" r="0" b="0"/>
            <wp:docPr id="8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8665" cy="2055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14939" w:rsidRPr="00373ABE">
        <w:t xml:space="preserve">  </w:t>
      </w:r>
      <w:r w:rsidRPr="00373ABE">
        <w:rPr>
          <w:noProof/>
        </w:rPr>
        <w:drawing>
          <wp:inline distT="0" distB="0" distL="0" distR="0" wp14:anchorId="42EA257A" wp14:editId="45CEDA35">
            <wp:extent cx="2943860" cy="2054860"/>
            <wp:effectExtent l="0" t="0" r="0" b="0"/>
            <wp:docPr id="22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860" cy="2054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DFF18FD" w14:textId="77777777" w:rsidR="00514939" w:rsidRPr="00373ABE" w:rsidRDefault="00514939" w:rsidP="00514939">
      <w:pPr>
        <w:jc w:val="center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i/>
          <w:sz w:val="20"/>
          <w:szCs w:val="20"/>
        </w:rPr>
        <w:t>Fonte: elab. Ufficio Statistica- Provincia di Piacenza su dati Servizio Statistica Regione Emilia-Romagna</w:t>
      </w:r>
    </w:p>
    <w:p w14:paraId="1E6E8199" w14:textId="77777777" w:rsidR="00047334" w:rsidRPr="00373ABE" w:rsidRDefault="00047334" w:rsidP="00047334">
      <w:pPr>
        <w:jc w:val="both"/>
      </w:pPr>
    </w:p>
    <w:p w14:paraId="106E7C56" w14:textId="77777777" w:rsidR="006C035B" w:rsidRDefault="0044603B" w:rsidP="005E18B0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sz w:val="20"/>
          <w:szCs w:val="20"/>
        </w:rPr>
        <w:t>I grafici su</w:t>
      </w:r>
      <w:r w:rsidR="00A9018C" w:rsidRPr="00373ABE">
        <w:rPr>
          <w:rFonts w:ascii="Arimo" w:hAnsi="Arimo" w:cs="Arimo"/>
          <w:sz w:val="20"/>
          <w:szCs w:val="20"/>
        </w:rPr>
        <w:t>ll’</w:t>
      </w:r>
      <w:r w:rsidR="00A9018C" w:rsidRPr="00373ABE">
        <w:rPr>
          <w:rFonts w:ascii="Arimo" w:hAnsi="Arimo" w:cs="Arimo"/>
          <w:b/>
          <w:sz w:val="20"/>
          <w:szCs w:val="20"/>
        </w:rPr>
        <w:t xml:space="preserve">andamento </w:t>
      </w:r>
      <w:r w:rsidR="00A9018C" w:rsidRPr="00373ABE">
        <w:rPr>
          <w:rFonts w:ascii="Arimo" w:hAnsi="Arimo" w:cs="Arimo"/>
          <w:b/>
          <w:sz w:val="20"/>
          <w:szCs w:val="20"/>
          <w:u w:val="single"/>
        </w:rPr>
        <w:t>mensile</w:t>
      </w:r>
      <w:r w:rsidR="00A9018C" w:rsidRPr="00373ABE">
        <w:rPr>
          <w:rFonts w:ascii="Arimo" w:hAnsi="Arimo" w:cs="Arimo"/>
          <w:sz w:val="20"/>
          <w:szCs w:val="20"/>
        </w:rPr>
        <w:t xml:space="preserve"> </w:t>
      </w:r>
      <w:r w:rsidR="000421FD" w:rsidRPr="00373ABE">
        <w:rPr>
          <w:rFonts w:ascii="Arimo" w:hAnsi="Arimo" w:cs="Arimo"/>
          <w:b/>
          <w:bCs/>
          <w:sz w:val="20"/>
          <w:szCs w:val="20"/>
        </w:rPr>
        <w:t>delle presenze</w:t>
      </w:r>
      <w:r w:rsidR="000421FD" w:rsidRPr="00373ABE">
        <w:rPr>
          <w:rFonts w:ascii="Arimo" w:hAnsi="Arimo" w:cs="Arimo"/>
          <w:sz w:val="20"/>
          <w:szCs w:val="20"/>
        </w:rPr>
        <w:t xml:space="preserve"> </w:t>
      </w:r>
      <w:r w:rsidR="0027165C">
        <w:rPr>
          <w:rFonts w:ascii="Arimo" w:hAnsi="Arimo" w:cs="Arimo"/>
          <w:sz w:val="20"/>
          <w:szCs w:val="20"/>
        </w:rPr>
        <w:t>nella prima metà del</w:t>
      </w:r>
      <w:r w:rsidR="00820B61" w:rsidRPr="00373ABE">
        <w:rPr>
          <w:rFonts w:ascii="Arimo" w:hAnsi="Arimo" w:cs="Arimo"/>
          <w:sz w:val="20"/>
          <w:szCs w:val="20"/>
        </w:rPr>
        <w:t xml:space="preserve"> 202</w:t>
      </w:r>
      <w:r w:rsidR="00141020" w:rsidRPr="00373ABE">
        <w:rPr>
          <w:rFonts w:ascii="Arimo" w:hAnsi="Arimo" w:cs="Arimo"/>
          <w:sz w:val="20"/>
          <w:szCs w:val="20"/>
        </w:rPr>
        <w:t>3</w:t>
      </w:r>
      <w:r w:rsidR="00820B61" w:rsidRPr="00373ABE">
        <w:rPr>
          <w:rFonts w:ascii="Arimo" w:hAnsi="Arimo" w:cs="Arimo"/>
          <w:sz w:val="20"/>
          <w:szCs w:val="20"/>
        </w:rPr>
        <w:t xml:space="preserve"> </w:t>
      </w:r>
      <w:r w:rsidRPr="00373ABE">
        <w:rPr>
          <w:rFonts w:ascii="Arimo" w:hAnsi="Arimo" w:cs="Arimo"/>
          <w:sz w:val="20"/>
          <w:szCs w:val="20"/>
        </w:rPr>
        <w:t>mostrano</w:t>
      </w:r>
      <w:r w:rsidR="0046392D" w:rsidRPr="00373ABE">
        <w:rPr>
          <w:rFonts w:ascii="Arimo" w:hAnsi="Arimo" w:cs="Arimo"/>
          <w:sz w:val="20"/>
          <w:szCs w:val="20"/>
        </w:rPr>
        <w:t xml:space="preserve">, </w:t>
      </w:r>
      <w:r w:rsidR="00820B61" w:rsidRPr="00373ABE">
        <w:rPr>
          <w:rFonts w:ascii="Arimo" w:hAnsi="Arimo" w:cs="Arimo"/>
          <w:sz w:val="20"/>
          <w:szCs w:val="20"/>
        </w:rPr>
        <w:t>rispetto all’analogo semestre del 202</w:t>
      </w:r>
      <w:r w:rsidR="00141020" w:rsidRPr="00373ABE">
        <w:rPr>
          <w:rFonts w:ascii="Arimo" w:hAnsi="Arimo" w:cs="Arimo"/>
          <w:sz w:val="20"/>
          <w:szCs w:val="20"/>
        </w:rPr>
        <w:t>2</w:t>
      </w:r>
      <w:r w:rsidR="00820B61" w:rsidRPr="00373ABE">
        <w:rPr>
          <w:rFonts w:ascii="Arimo" w:hAnsi="Arimo" w:cs="Arimo"/>
          <w:sz w:val="20"/>
          <w:szCs w:val="20"/>
        </w:rPr>
        <w:t xml:space="preserve"> </w:t>
      </w:r>
      <w:r w:rsidR="00406DFF" w:rsidRPr="00373ABE">
        <w:rPr>
          <w:rFonts w:ascii="Arimo" w:hAnsi="Arimo" w:cs="Arimo"/>
          <w:sz w:val="20"/>
          <w:szCs w:val="20"/>
        </w:rPr>
        <w:t>e</w:t>
      </w:r>
      <w:r w:rsidR="00B4754E" w:rsidRPr="00373ABE">
        <w:rPr>
          <w:rFonts w:ascii="Arimo" w:hAnsi="Arimo" w:cs="Arimo"/>
          <w:sz w:val="20"/>
          <w:szCs w:val="20"/>
        </w:rPr>
        <w:t xml:space="preserve"> </w:t>
      </w:r>
      <w:r w:rsidR="00141020" w:rsidRPr="00373ABE">
        <w:rPr>
          <w:rFonts w:ascii="Arimo" w:hAnsi="Arimo" w:cs="Arimo"/>
          <w:sz w:val="20"/>
          <w:szCs w:val="20"/>
        </w:rPr>
        <w:t xml:space="preserve">con l’unica eccezione di maggio </w:t>
      </w:r>
      <w:r w:rsidR="00406DFF" w:rsidRPr="00373ABE">
        <w:rPr>
          <w:rFonts w:ascii="Arimo" w:hAnsi="Arimo" w:cs="Arimo"/>
          <w:sz w:val="20"/>
          <w:szCs w:val="20"/>
        </w:rPr>
        <w:t xml:space="preserve">che subisce una flessione </w:t>
      </w:r>
      <w:r w:rsidR="00141020" w:rsidRPr="00373ABE">
        <w:rPr>
          <w:rFonts w:ascii="Arimo" w:hAnsi="Arimo" w:cs="Arimo"/>
          <w:sz w:val="20"/>
          <w:szCs w:val="20"/>
        </w:rPr>
        <w:t>(-7,5%)</w:t>
      </w:r>
      <w:r w:rsidR="0046392D" w:rsidRPr="00373ABE">
        <w:rPr>
          <w:rFonts w:ascii="Arimo" w:hAnsi="Arimo" w:cs="Arimo"/>
          <w:sz w:val="20"/>
          <w:szCs w:val="20"/>
        </w:rPr>
        <w:t>,</w:t>
      </w:r>
      <w:r w:rsidR="00406DFF" w:rsidRPr="00373ABE">
        <w:rPr>
          <w:rFonts w:ascii="Arimo" w:hAnsi="Arimo" w:cs="Arimo"/>
          <w:sz w:val="20"/>
          <w:szCs w:val="20"/>
        </w:rPr>
        <w:t xml:space="preserve"> un </w:t>
      </w:r>
      <w:r w:rsidR="00406DFF" w:rsidRPr="00373ABE">
        <w:rPr>
          <w:rFonts w:ascii="Arimo" w:hAnsi="Arimo" w:cs="Arimo"/>
          <w:i/>
          <w:iCs/>
          <w:sz w:val="20"/>
          <w:szCs w:val="20"/>
        </w:rPr>
        <w:t>trend</w:t>
      </w:r>
      <w:r w:rsidR="00406DFF" w:rsidRPr="00373ABE">
        <w:rPr>
          <w:rFonts w:ascii="Arimo" w:hAnsi="Arimo" w:cs="Arimo"/>
          <w:sz w:val="20"/>
          <w:szCs w:val="20"/>
        </w:rPr>
        <w:t xml:space="preserve"> espansivo ne</w:t>
      </w:r>
      <w:r w:rsidR="0027165C">
        <w:rPr>
          <w:rFonts w:ascii="Arimo" w:hAnsi="Arimo" w:cs="Arimo"/>
          <w:sz w:val="20"/>
          <w:szCs w:val="20"/>
        </w:rPr>
        <w:t xml:space="preserve">i </w:t>
      </w:r>
      <w:r w:rsidR="00406DFF" w:rsidRPr="00373ABE">
        <w:rPr>
          <w:rFonts w:ascii="Arimo" w:hAnsi="Arimo" w:cs="Arimo"/>
          <w:sz w:val="20"/>
          <w:szCs w:val="20"/>
        </w:rPr>
        <w:t xml:space="preserve">mesi </w:t>
      </w:r>
      <w:r w:rsidR="0046392D" w:rsidRPr="00373ABE">
        <w:rPr>
          <w:rFonts w:ascii="Arimo" w:hAnsi="Arimo" w:cs="Arimo"/>
          <w:sz w:val="20"/>
          <w:szCs w:val="20"/>
        </w:rPr>
        <w:t>in osservazione</w:t>
      </w:r>
      <w:r w:rsidR="00406DFF" w:rsidRPr="00373ABE">
        <w:rPr>
          <w:rFonts w:ascii="Arimo" w:hAnsi="Arimo" w:cs="Arimo"/>
          <w:sz w:val="20"/>
          <w:szCs w:val="20"/>
        </w:rPr>
        <w:t xml:space="preserve">, </w:t>
      </w:r>
      <w:r w:rsidR="009E3F2D">
        <w:rPr>
          <w:rFonts w:ascii="Arimo" w:hAnsi="Arimo" w:cs="Arimo"/>
          <w:sz w:val="20"/>
          <w:szCs w:val="20"/>
        </w:rPr>
        <w:t xml:space="preserve">e </w:t>
      </w:r>
      <w:r w:rsidR="0046392D" w:rsidRPr="00373ABE">
        <w:rPr>
          <w:rFonts w:ascii="Arimo" w:hAnsi="Arimo" w:cs="Arimo"/>
          <w:sz w:val="20"/>
          <w:szCs w:val="20"/>
        </w:rPr>
        <w:t>che</w:t>
      </w:r>
      <w:r w:rsidR="009E3F2D">
        <w:rPr>
          <w:rFonts w:ascii="Arimo" w:hAnsi="Arimo" w:cs="Arimo"/>
          <w:sz w:val="20"/>
          <w:szCs w:val="20"/>
        </w:rPr>
        <w:t xml:space="preserve"> è</w:t>
      </w:r>
      <w:r w:rsidR="0046392D" w:rsidRPr="00373ABE">
        <w:rPr>
          <w:rFonts w:ascii="Arimo" w:hAnsi="Arimo" w:cs="Arimo"/>
          <w:sz w:val="20"/>
          <w:szCs w:val="20"/>
        </w:rPr>
        <w:t xml:space="preserve"> risulta</w:t>
      </w:r>
      <w:r w:rsidR="009E3F2D">
        <w:rPr>
          <w:rFonts w:ascii="Arimo" w:hAnsi="Arimo" w:cs="Arimo"/>
          <w:sz w:val="20"/>
          <w:szCs w:val="20"/>
        </w:rPr>
        <w:t>to</w:t>
      </w:r>
      <w:r w:rsidR="0046392D" w:rsidRPr="00373ABE">
        <w:rPr>
          <w:rFonts w:ascii="Arimo" w:hAnsi="Arimo" w:cs="Arimo"/>
          <w:sz w:val="20"/>
          <w:szCs w:val="20"/>
        </w:rPr>
        <w:t xml:space="preserve"> - come si </w:t>
      </w:r>
      <w:r w:rsidR="009E3F2D">
        <w:rPr>
          <w:rFonts w:ascii="Arimo" w:hAnsi="Arimo" w:cs="Arimo"/>
          <w:sz w:val="20"/>
          <w:szCs w:val="20"/>
        </w:rPr>
        <w:t>evince da</w:t>
      </w:r>
      <w:r w:rsidR="0046392D" w:rsidRPr="00373ABE">
        <w:rPr>
          <w:rFonts w:ascii="Arimo" w:hAnsi="Arimo" w:cs="Arimo"/>
          <w:sz w:val="20"/>
          <w:szCs w:val="20"/>
        </w:rPr>
        <w:t xml:space="preserve">l grafico - </w:t>
      </w:r>
      <w:r w:rsidR="00B4754E" w:rsidRPr="00373ABE">
        <w:rPr>
          <w:rFonts w:ascii="Arimo" w:hAnsi="Arimo" w:cs="Arimo"/>
          <w:sz w:val="20"/>
          <w:szCs w:val="20"/>
        </w:rPr>
        <w:t>particolarmente</w:t>
      </w:r>
      <w:r w:rsidR="00820B61" w:rsidRPr="00373ABE">
        <w:rPr>
          <w:rFonts w:ascii="Arimo" w:hAnsi="Arimo" w:cs="Arimo"/>
          <w:sz w:val="20"/>
          <w:szCs w:val="20"/>
        </w:rPr>
        <w:t xml:space="preserve"> </w:t>
      </w:r>
      <w:r w:rsidR="007366F8" w:rsidRPr="00373ABE">
        <w:rPr>
          <w:rFonts w:ascii="Arimo" w:hAnsi="Arimo" w:cs="Arimo"/>
          <w:sz w:val="20"/>
          <w:szCs w:val="20"/>
        </w:rPr>
        <w:t>elevato</w:t>
      </w:r>
      <w:r w:rsidR="00406DFF" w:rsidRPr="00373ABE">
        <w:rPr>
          <w:rFonts w:ascii="Arimo" w:hAnsi="Arimo" w:cs="Arimo"/>
          <w:sz w:val="20"/>
          <w:szCs w:val="20"/>
        </w:rPr>
        <w:t xml:space="preserve"> </w:t>
      </w:r>
      <w:r w:rsidR="00820B61" w:rsidRPr="00373ABE">
        <w:rPr>
          <w:rFonts w:ascii="Arimo" w:hAnsi="Arimo" w:cs="Arimo"/>
          <w:sz w:val="20"/>
          <w:szCs w:val="20"/>
        </w:rPr>
        <w:t xml:space="preserve">a </w:t>
      </w:r>
      <w:r w:rsidR="00406DFF" w:rsidRPr="00373ABE">
        <w:rPr>
          <w:rFonts w:ascii="Arimo" w:hAnsi="Arimo" w:cs="Arimo"/>
          <w:sz w:val="20"/>
          <w:szCs w:val="20"/>
        </w:rPr>
        <w:t>gennai</w:t>
      </w:r>
      <w:r w:rsidR="00820B61" w:rsidRPr="00373ABE">
        <w:rPr>
          <w:rFonts w:ascii="Arimo" w:hAnsi="Arimo" w:cs="Arimo"/>
          <w:sz w:val="20"/>
          <w:szCs w:val="20"/>
        </w:rPr>
        <w:t>o (</w:t>
      </w:r>
      <w:r w:rsidR="00B4754E" w:rsidRPr="00373ABE">
        <w:rPr>
          <w:rFonts w:ascii="Arimo" w:hAnsi="Arimo" w:cs="Arimo"/>
          <w:sz w:val="20"/>
          <w:szCs w:val="20"/>
        </w:rPr>
        <w:t>+</w:t>
      </w:r>
      <w:r w:rsidR="00406DFF" w:rsidRPr="00373ABE">
        <w:rPr>
          <w:rFonts w:ascii="Arimo" w:hAnsi="Arimo" w:cs="Arimo"/>
          <w:sz w:val="20"/>
          <w:szCs w:val="20"/>
        </w:rPr>
        <w:t>26</w:t>
      </w:r>
      <w:r w:rsidR="00820B61" w:rsidRPr="00373ABE">
        <w:rPr>
          <w:rFonts w:ascii="Arimo" w:hAnsi="Arimo" w:cs="Arimo"/>
          <w:sz w:val="20"/>
          <w:szCs w:val="20"/>
        </w:rPr>
        <w:t>%)</w:t>
      </w:r>
      <w:r w:rsidRPr="00373ABE">
        <w:rPr>
          <w:rFonts w:ascii="Arimo" w:hAnsi="Arimo" w:cs="Arimo"/>
          <w:sz w:val="20"/>
          <w:szCs w:val="20"/>
        </w:rPr>
        <w:t>.</w:t>
      </w:r>
      <w:r w:rsidR="00536469" w:rsidRPr="00373ABE">
        <w:rPr>
          <w:rFonts w:ascii="Arimo" w:hAnsi="Arimo" w:cs="Arimo"/>
          <w:sz w:val="20"/>
          <w:szCs w:val="20"/>
        </w:rPr>
        <w:t xml:space="preserve"> </w:t>
      </w:r>
      <w:r w:rsidR="00406DFF" w:rsidRPr="00373ABE">
        <w:rPr>
          <w:rFonts w:ascii="Arimo" w:hAnsi="Arimo" w:cs="Arimo"/>
          <w:sz w:val="20"/>
          <w:szCs w:val="20"/>
        </w:rPr>
        <w:t xml:space="preserve">Sono invece tutte in campo positivo </w:t>
      </w:r>
      <w:r w:rsidR="00E73DDA" w:rsidRPr="00373ABE">
        <w:rPr>
          <w:rFonts w:ascii="Arimo" w:hAnsi="Arimo" w:cs="Arimo"/>
          <w:sz w:val="20"/>
          <w:szCs w:val="20"/>
        </w:rPr>
        <w:t xml:space="preserve">(comprese tra l’11 e il 22 per cento) </w:t>
      </w:r>
      <w:r w:rsidR="00406DFF" w:rsidRPr="00373ABE">
        <w:rPr>
          <w:rFonts w:ascii="Arimo" w:hAnsi="Arimo" w:cs="Arimo"/>
          <w:sz w:val="20"/>
          <w:szCs w:val="20"/>
        </w:rPr>
        <w:t>le variazioni</w:t>
      </w:r>
      <w:r w:rsidR="008D57C8" w:rsidRPr="00373ABE">
        <w:rPr>
          <w:rFonts w:ascii="Arimo" w:hAnsi="Arimo" w:cs="Arimo"/>
          <w:sz w:val="20"/>
          <w:szCs w:val="20"/>
        </w:rPr>
        <w:t xml:space="preserve"> delle presenze mensili </w:t>
      </w:r>
      <w:r w:rsidR="00112506" w:rsidRPr="00373ABE">
        <w:rPr>
          <w:rFonts w:ascii="Arimo" w:hAnsi="Arimo" w:cs="Arimo"/>
          <w:sz w:val="20"/>
          <w:szCs w:val="20"/>
        </w:rPr>
        <w:t>a confronto con il periodo pre-pandemico</w:t>
      </w:r>
      <w:r w:rsidR="004E5FF3" w:rsidRPr="00373ABE">
        <w:rPr>
          <w:rFonts w:ascii="Arimo" w:hAnsi="Arimo" w:cs="Arimo"/>
          <w:sz w:val="20"/>
          <w:szCs w:val="20"/>
        </w:rPr>
        <w:t xml:space="preserve">, </w:t>
      </w:r>
      <w:r w:rsidR="0046392D" w:rsidRPr="00373ABE">
        <w:rPr>
          <w:rFonts w:ascii="Arimo" w:hAnsi="Arimo" w:cs="Arimo"/>
          <w:sz w:val="20"/>
          <w:szCs w:val="20"/>
        </w:rPr>
        <w:t xml:space="preserve">soprattutto se consideriamo </w:t>
      </w:r>
      <w:r w:rsidR="00710FBE" w:rsidRPr="00373ABE">
        <w:rPr>
          <w:rFonts w:ascii="Arimo" w:hAnsi="Arimo" w:cs="Arimo"/>
          <w:sz w:val="20"/>
          <w:szCs w:val="20"/>
        </w:rPr>
        <w:t>i mesi di marzo,</w:t>
      </w:r>
      <w:r w:rsidR="004E5FF3" w:rsidRPr="00373ABE">
        <w:rPr>
          <w:rFonts w:ascii="Arimo" w:hAnsi="Arimo" w:cs="Arimo"/>
          <w:sz w:val="20"/>
          <w:szCs w:val="20"/>
        </w:rPr>
        <w:t xml:space="preserve"> aprile e</w:t>
      </w:r>
      <w:r w:rsidR="00710FBE" w:rsidRPr="00373ABE">
        <w:rPr>
          <w:rFonts w:ascii="Arimo" w:hAnsi="Arimo" w:cs="Arimo"/>
          <w:sz w:val="20"/>
          <w:szCs w:val="20"/>
        </w:rPr>
        <w:t xml:space="preserve"> giugno</w:t>
      </w:r>
      <w:r w:rsidR="004E5FF3" w:rsidRPr="00373ABE">
        <w:rPr>
          <w:rFonts w:ascii="Arimo" w:hAnsi="Arimo" w:cs="Arimo"/>
          <w:sz w:val="20"/>
          <w:szCs w:val="20"/>
        </w:rPr>
        <w:t>.</w:t>
      </w:r>
      <w:r w:rsidR="009619B7" w:rsidRPr="00373ABE">
        <w:rPr>
          <w:rFonts w:ascii="Arimo" w:hAnsi="Arimo" w:cs="Arimo"/>
          <w:sz w:val="20"/>
          <w:szCs w:val="20"/>
        </w:rPr>
        <w:t xml:space="preserve"> </w:t>
      </w:r>
    </w:p>
    <w:p w14:paraId="79A4BA18" w14:textId="77777777" w:rsidR="005E18B0" w:rsidRDefault="002F3E16" w:rsidP="005E18B0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sz w:val="20"/>
          <w:szCs w:val="20"/>
        </w:rPr>
        <w:lastRenderedPageBreak/>
        <w:t>Più nel dettaglio, l</w:t>
      </w:r>
      <w:r w:rsidR="00905DF8" w:rsidRPr="00373ABE">
        <w:rPr>
          <w:rFonts w:ascii="Arimo" w:hAnsi="Arimo" w:cs="Arimo"/>
          <w:sz w:val="20"/>
          <w:szCs w:val="20"/>
        </w:rPr>
        <w:t xml:space="preserve">a domanda turistica </w:t>
      </w:r>
      <w:r w:rsidR="007271C9" w:rsidRPr="00373ABE">
        <w:rPr>
          <w:rFonts w:ascii="Arimo" w:hAnsi="Arimo" w:cs="Arimo"/>
          <w:sz w:val="20"/>
          <w:szCs w:val="20"/>
        </w:rPr>
        <w:t>rivolta a</w:t>
      </w:r>
      <w:r w:rsidR="00905DF8" w:rsidRPr="00373ABE">
        <w:rPr>
          <w:rFonts w:ascii="Arimo" w:hAnsi="Arimo" w:cs="Arimo"/>
          <w:sz w:val="20"/>
          <w:szCs w:val="20"/>
        </w:rPr>
        <w:t xml:space="preserve">l </w:t>
      </w:r>
      <w:r w:rsidR="00905DF8" w:rsidRPr="00373ABE">
        <w:rPr>
          <w:rFonts w:ascii="Arimo" w:hAnsi="Arimo" w:cs="Arimo"/>
          <w:b/>
          <w:bCs/>
          <w:sz w:val="20"/>
          <w:szCs w:val="20"/>
        </w:rPr>
        <w:t>settore alberghiero</w:t>
      </w:r>
      <w:r w:rsidRPr="00373ABE">
        <w:rPr>
          <w:rFonts w:ascii="Arimo" w:hAnsi="Arimo" w:cs="Arimo"/>
          <w:sz w:val="20"/>
          <w:szCs w:val="20"/>
        </w:rPr>
        <w:t xml:space="preserve"> ha conosciuto un buon avvio d’anno, con un +36% </w:t>
      </w:r>
      <w:r w:rsidR="008758D8" w:rsidRPr="00373ABE">
        <w:rPr>
          <w:rFonts w:ascii="Arimo" w:hAnsi="Arimo" w:cs="Arimo"/>
          <w:sz w:val="20"/>
          <w:szCs w:val="20"/>
        </w:rPr>
        <w:t xml:space="preserve">delle presenze </w:t>
      </w:r>
      <w:r w:rsidRPr="00373ABE">
        <w:rPr>
          <w:rFonts w:ascii="Arimo" w:hAnsi="Arimo" w:cs="Arimo"/>
          <w:sz w:val="20"/>
          <w:szCs w:val="20"/>
        </w:rPr>
        <w:t>a gennaio</w:t>
      </w:r>
      <w:r w:rsidR="00D766EF" w:rsidRPr="00373ABE">
        <w:rPr>
          <w:rFonts w:ascii="Arimo" w:hAnsi="Arimo" w:cs="Arimo"/>
          <w:sz w:val="20"/>
          <w:szCs w:val="20"/>
        </w:rPr>
        <w:t xml:space="preserve"> 2023 su gennaio 2022</w:t>
      </w:r>
      <w:r w:rsidRPr="00373ABE">
        <w:rPr>
          <w:rFonts w:ascii="Arimo" w:hAnsi="Arimo" w:cs="Arimo"/>
          <w:sz w:val="20"/>
          <w:szCs w:val="20"/>
        </w:rPr>
        <w:t xml:space="preserve">, </w:t>
      </w:r>
      <w:r w:rsidR="00D766EF" w:rsidRPr="00373ABE">
        <w:rPr>
          <w:rFonts w:ascii="Arimo" w:hAnsi="Arimo" w:cs="Arimo"/>
          <w:sz w:val="20"/>
          <w:szCs w:val="20"/>
        </w:rPr>
        <w:t>e con variazioni sempre positive a febbraio (+8%) e marzo (+9%)</w:t>
      </w:r>
      <w:r w:rsidR="00905DF8" w:rsidRPr="00373ABE">
        <w:rPr>
          <w:rFonts w:ascii="Arimo" w:hAnsi="Arimo" w:cs="Arimo"/>
          <w:sz w:val="20"/>
          <w:szCs w:val="20"/>
        </w:rPr>
        <w:t>,</w:t>
      </w:r>
      <w:r w:rsidR="007366F8" w:rsidRPr="00373ABE">
        <w:rPr>
          <w:rFonts w:ascii="Arimo" w:hAnsi="Arimo" w:cs="Arimo"/>
          <w:sz w:val="20"/>
          <w:szCs w:val="20"/>
        </w:rPr>
        <w:t xml:space="preserve"> per poi registrare però un deciso rallentamento nei mesi successivi, quelli più consistenti dal punto di vista </w:t>
      </w:r>
      <w:r w:rsidR="008758D8" w:rsidRPr="00373ABE">
        <w:rPr>
          <w:rFonts w:ascii="Arimo" w:hAnsi="Arimo" w:cs="Arimo"/>
          <w:sz w:val="20"/>
          <w:szCs w:val="20"/>
        </w:rPr>
        <w:t>numerico</w:t>
      </w:r>
      <w:r w:rsidR="007366F8" w:rsidRPr="00373ABE">
        <w:rPr>
          <w:rFonts w:ascii="Arimo" w:hAnsi="Arimo" w:cs="Arimo"/>
          <w:sz w:val="20"/>
          <w:szCs w:val="20"/>
        </w:rPr>
        <w:t>.</w:t>
      </w:r>
      <w:r w:rsidR="00905DF8" w:rsidRPr="00373ABE">
        <w:rPr>
          <w:rFonts w:ascii="Arimo" w:hAnsi="Arimo" w:cs="Arimo"/>
          <w:sz w:val="20"/>
          <w:szCs w:val="20"/>
        </w:rPr>
        <w:t xml:space="preserve"> </w:t>
      </w:r>
      <w:r w:rsidR="00A20CF7" w:rsidRPr="00373ABE">
        <w:rPr>
          <w:rFonts w:ascii="Arimo" w:hAnsi="Arimo" w:cs="Arimo"/>
          <w:sz w:val="20"/>
          <w:szCs w:val="20"/>
        </w:rPr>
        <w:t>Rispetto a</w:t>
      </w:r>
      <w:r w:rsidR="00F61143" w:rsidRPr="00373ABE">
        <w:rPr>
          <w:rFonts w:ascii="Arimo" w:hAnsi="Arimo" w:cs="Arimo"/>
          <w:sz w:val="20"/>
          <w:szCs w:val="20"/>
        </w:rPr>
        <w:t xml:space="preserve">i </w:t>
      </w:r>
      <w:r w:rsidR="00A20CF7" w:rsidRPr="00373ABE">
        <w:rPr>
          <w:rFonts w:ascii="Arimo" w:hAnsi="Arimo" w:cs="Arimo"/>
          <w:sz w:val="20"/>
          <w:szCs w:val="20"/>
        </w:rPr>
        <w:t>l</w:t>
      </w:r>
      <w:r w:rsidR="00F61143" w:rsidRPr="00373ABE">
        <w:rPr>
          <w:rFonts w:ascii="Arimo" w:hAnsi="Arimo" w:cs="Arimo"/>
          <w:sz w:val="20"/>
          <w:szCs w:val="20"/>
        </w:rPr>
        <w:t>ivelli del</w:t>
      </w:r>
      <w:r w:rsidR="00A20CF7" w:rsidRPr="00373ABE">
        <w:rPr>
          <w:rFonts w:ascii="Arimo" w:hAnsi="Arimo" w:cs="Arimo"/>
          <w:sz w:val="20"/>
          <w:szCs w:val="20"/>
        </w:rPr>
        <w:t xml:space="preserve"> 2019</w:t>
      </w:r>
      <w:r w:rsidR="00F61143" w:rsidRPr="00373ABE">
        <w:rPr>
          <w:rFonts w:ascii="Arimo" w:hAnsi="Arimo" w:cs="Arimo"/>
          <w:sz w:val="20"/>
          <w:szCs w:val="20"/>
        </w:rPr>
        <w:t xml:space="preserve">, le presenze alberghiere risultano ancora “sotto </w:t>
      </w:r>
      <w:r w:rsidR="008758D8" w:rsidRPr="00373ABE">
        <w:rPr>
          <w:rFonts w:ascii="Arimo" w:hAnsi="Arimo" w:cs="Arimo"/>
          <w:sz w:val="20"/>
          <w:szCs w:val="20"/>
        </w:rPr>
        <w:t xml:space="preserve">soglia” </w:t>
      </w:r>
      <w:r w:rsidR="009E3F2D">
        <w:rPr>
          <w:rFonts w:ascii="Arimo" w:hAnsi="Arimo" w:cs="Arimo"/>
          <w:sz w:val="20"/>
          <w:szCs w:val="20"/>
        </w:rPr>
        <w:t xml:space="preserve">(-5%) </w:t>
      </w:r>
      <w:r w:rsidR="00F61143" w:rsidRPr="00373ABE">
        <w:rPr>
          <w:rFonts w:ascii="Arimo" w:hAnsi="Arimo" w:cs="Arimo"/>
          <w:sz w:val="20"/>
          <w:szCs w:val="20"/>
        </w:rPr>
        <w:t>solo a gennaio, ma restano comunque debolmente positive anche a febbraio e maggio. Molto p</w:t>
      </w:r>
      <w:r w:rsidR="00B2794F" w:rsidRPr="00373ABE">
        <w:rPr>
          <w:rFonts w:ascii="Arimo" w:hAnsi="Arimo" w:cs="Arimo"/>
          <w:sz w:val="20"/>
          <w:szCs w:val="20"/>
        </w:rPr>
        <w:t xml:space="preserve">iù avanti sul sentiero </w:t>
      </w:r>
      <w:r w:rsidR="008758D8" w:rsidRPr="00373ABE">
        <w:rPr>
          <w:rFonts w:ascii="Arimo" w:hAnsi="Arimo" w:cs="Arimo"/>
          <w:sz w:val="20"/>
          <w:szCs w:val="20"/>
        </w:rPr>
        <w:t>di crescita</w:t>
      </w:r>
      <w:r w:rsidR="00B2794F" w:rsidRPr="00373ABE">
        <w:rPr>
          <w:rFonts w:ascii="Arimo" w:hAnsi="Arimo" w:cs="Arimo"/>
          <w:sz w:val="20"/>
          <w:szCs w:val="20"/>
        </w:rPr>
        <w:t xml:space="preserve"> è </w:t>
      </w:r>
      <w:r w:rsidR="00321AB8" w:rsidRPr="00373ABE">
        <w:rPr>
          <w:rFonts w:ascii="Arimo" w:hAnsi="Arimo" w:cs="Arimo"/>
          <w:sz w:val="20"/>
          <w:szCs w:val="20"/>
        </w:rPr>
        <w:t xml:space="preserve">invece </w:t>
      </w:r>
      <w:r w:rsidR="00905DF8" w:rsidRPr="00373ABE">
        <w:rPr>
          <w:rFonts w:ascii="Arimo" w:hAnsi="Arimo" w:cs="Arimo"/>
          <w:sz w:val="20"/>
          <w:szCs w:val="20"/>
        </w:rPr>
        <w:t xml:space="preserve">il </w:t>
      </w:r>
      <w:r w:rsidR="00905DF8" w:rsidRPr="00373ABE">
        <w:rPr>
          <w:rFonts w:ascii="Arimo" w:hAnsi="Arimo" w:cs="Arimo"/>
          <w:b/>
          <w:bCs/>
          <w:sz w:val="20"/>
          <w:szCs w:val="20"/>
        </w:rPr>
        <w:t>settore extra-alberghiero</w:t>
      </w:r>
      <w:r w:rsidR="00905DF8" w:rsidRPr="00373ABE">
        <w:rPr>
          <w:rFonts w:ascii="Arimo" w:hAnsi="Arimo" w:cs="Arimo"/>
          <w:sz w:val="20"/>
          <w:szCs w:val="20"/>
        </w:rPr>
        <w:t xml:space="preserve">, </w:t>
      </w:r>
      <w:r w:rsidR="007271C9" w:rsidRPr="00373ABE">
        <w:rPr>
          <w:rFonts w:ascii="Arimo" w:hAnsi="Arimo" w:cs="Arimo"/>
          <w:sz w:val="20"/>
          <w:szCs w:val="20"/>
        </w:rPr>
        <w:t>che consolida</w:t>
      </w:r>
      <w:r w:rsidR="00F61143" w:rsidRPr="00373ABE">
        <w:rPr>
          <w:rFonts w:ascii="Arimo" w:hAnsi="Arimo" w:cs="Arimo"/>
          <w:sz w:val="20"/>
          <w:szCs w:val="20"/>
        </w:rPr>
        <w:t xml:space="preserve"> con i dati </w:t>
      </w:r>
      <w:r w:rsidR="00903264" w:rsidRPr="00373ABE">
        <w:rPr>
          <w:rFonts w:ascii="Arimo" w:hAnsi="Arimo" w:cs="Arimo"/>
          <w:sz w:val="20"/>
          <w:szCs w:val="20"/>
        </w:rPr>
        <w:t xml:space="preserve">del primo semestre </w:t>
      </w:r>
      <w:r w:rsidR="00F61143" w:rsidRPr="00373ABE">
        <w:rPr>
          <w:rFonts w:ascii="Arimo" w:hAnsi="Arimo" w:cs="Arimo"/>
          <w:sz w:val="20"/>
          <w:szCs w:val="20"/>
        </w:rPr>
        <w:t xml:space="preserve">2023 le sue </w:t>
      </w:r>
      <w:r w:rsidR="007271C9" w:rsidRPr="00373ABE">
        <w:rPr>
          <w:rFonts w:ascii="Arimo" w:hAnsi="Arimo" w:cs="Arimo"/>
          <w:sz w:val="20"/>
          <w:szCs w:val="20"/>
        </w:rPr>
        <w:t xml:space="preserve">dinamiche </w:t>
      </w:r>
      <w:r w:rsidR="00F61143" w:rsidRPr="00373ABE">
        <w:rPr>
          <w:rFonts w:ascii="Arimo" w:hAnsi="Arimo" w:cs="Arimo"/>
          <w:sz w:val="20"/>
          <w:szCs w:val="20"/>
        </w:rPr>
        <w:t>di sviluppo</w:t>
      </w:r>
      <w:r w:rsidR="008758D8" w:rsidRPr="00373ABE">
        <w:rPr>
          <w:rFonts w:ascii="Arimo" w:hAnsi="Arimo" w:cs="Arimo"/>
          <w:sz w:val="20"/>
          <w:szCs w:val="20"/>
        </w:rPr>
        <w:t xml:space="preserve"> rispetto al post pandemia,</w:t>
      </w:r>
      <w:r w:rsidR="00F61143" w:rsidRPr="00373ABE">
        <w:rPr>
          <w:rFonts w:ascii="Arimo" w:hAnsi="Arimo" w:cs="Arimo"/>
          <w:sz w:val="20"/>
          <w:szCs w:val="20"/>
        </w:rPr>
        <w:t xml:space="preserve"> </w:t>
      </w:r>
      <w:r w:rsidR="005F6326" w:rsidRPr="00373ABE">
        <w:rPr>
          <w:rFonts w:ascii="Arimo" w:hAnsi="Arimo" w:cs="Arimo"/>
          <w:sz w:val="20"/>
          <w:szCs w:val="20"/>
        </w:rPr>
        <w:t xml:space="preserve">mostrando </w:t>
      </w:r>
      <w:r w:rsidR="007271C9" w:rsidRPr="00373ABE">
        <w:rPr>
          <w:rFonts w:ascii="Arimo" w:hAnsi="Arimo" w:cs="Arimo"/>
          <w:sz w:val="20"/>
          <w:szCs w:val="20"/>
        </w:rPr>
        <w:t>in tutti i mesi del semestre</w:t>
      </w:r>
      <w:r w:rsidR="001C1919">
        <w:rPr>
          <w:rFonts w:ascii="Arimo" w:hAnsi="Arimo" w:cs="Arimo"/>
          <w:sz w:val="20"/>
          <w:szCs w:val="20"/>
        </w:rPr>
        <w:t xml:space="preserve"> </w:t>
      </w:r>
      <w:r w:rsidR="007271C9" w:rsidRPr="00373ABE">
        <w:rPr>
          <w:rFonts w:ascii="Arimo" w:hAnsi="Arimo" w:cs="Arimo"/>
          <w:sz w:val="20"/>
          <w:szCs w:val="20"/>
        </w:rPr>
        <w:t>tassi di crescita</w:t>
      </w:r>
      <w:r w:rsidR="00903264" w:rsidRPr="00373ABE">
        <w:rPr>
          <w:rFonts w:ascii="Arimo" w:hAnsi="Arimo" w:cs="Arimo"/>
          <w:sz w:val="20"/>
          <w:szCs w:val="20"/>
        </w:rPr>
        <w:t xml:space="preserve"> particolarmente</w:t>
      </w:r>
      <w:r w:rsidR="007271C9" w:rsidRPr="00373ABE">
        <w:rPr>
          <w:rFonts w:ascii="Arimo" w:hAnsi="Arimo" w:cs="Arimo"/>
          <w:sz w:val="20"/>
          <w:szCs w:val="20"/>
        </w:rPr>
        <w:t xml:space="preserve"> elevati.</w:t>
      </w:r>
    </w:p>
    <w:p w14:paraId="3F84162B" w14:textId="77777777" w:rsidR="004244CE" w:rsidRPr="00373ABE" w:rsidRDefault="004244CE" w:rsidP="005E18B0">
      <w:pPr>
        <w:jc w:val="both"/>
        <w:rPr>
          <w:rFonts w:ascii="Arimo" w:hAnsi="Arimo" w:cs="Arimo"/>
          <w:sz w:val="20"/>
          <w:szCs w:val="20"/>
        </w:rPr>
      </w:pPr>
    </w:p>
    <w:p w14:paraId="49533561" w14:textId="1C4AB375" w:rsidR="005E18B0" w:rsidRPr="00373ABE" w:rsidRDefault="00225988" w:rsidP="005E18B0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noProof/>
        </w:rPr>
        <w:drawing>
          <wp:inline distT="0" distB="0" distL="0" distR="0" wp14:anchorId="15BEC745" wp14:editId="7DF432B8">
            <wp:extent cx="3266440" cy="1896110"/>
            <wp:effectExtent l="0" t="0" r="0" b="0"/>
            <wp:docPr id="24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18B0" w:rsidRPr="00373ABE">
        <w:t xml:space="preserve">   </w:t>
      </w:r>
      <w:r w:rsidRPr="00373ABE">
        <w:rPr>
          <w:noProof/>
        </w:rPr>
        <w:drawing>
          <wp:inline distT="0" distB="0" distL="0" distR="0" wp14:anchorId="42F3A432" wp14:editId="40883952">
            <wp:extent cx="2941955" cy="1909445"/>
            <wp:effectExtent l="0" t="0" r="0" b="0"/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955" cy="1909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833A833" w14:textId="77777777" w:rsidR="00CF23DF" w:rsidRPr="00373ABE" w:rsidRDefault="005E18B0" w:rsidP="00020439">
      <w:pPr>
        <w:jc w:val="center"/>
        <w:rPr>
          <w:rFonts w:ascii="Arimo" w:hAnsi="Arimo" w:cs="Arimo"/>
          <w:i/>
          <w:sz w:val="20"/>
          <w:szCs w:val="20"/>
        </w:rPr>
      </w:pPr>
      <w:r w:rsidRPr="00373ABE">
        <w:rPr>
          <w:rFonts w:ascii="Arimo" w:hAnsi="Arimo" w:cs="Arimo"/>
          <w:i/>
          <w:sz w:val="20"/>
          <w:szCs w:val="20"/>
        </w:rPr>
        <w:t>Fonte: elab. Ufficio Statistica- Provincia di Piacenza su dati Servizio Statistica Regione Emilia-Romagna</w:t>
      </w:r>
    </w:p>
    <w:p w14:paraId="10C87DD4" w14:textId="77777777" w:rsidR="004244CE" w:rsidRDefault="004244CE" w:rsidP="005F6326">
      <w:pPr>
        <w:jc w:val="both"/>
        <w:rPr>
          <w:rFonts w:ascii="Arimo" w:hAnsi="Arimo" w:cs="Arimo"/>
          <w:sz w:val="20"/>
          <w:szCs w:val="20"/>
        </w:rPr>
      </w:pPr>
    </w:p>
    <w:p w14:paraId="768FE48F" w14:textId="77777777" w:rsidR="00CE0122" w:rsidRPr="00373ABE" w:rsidRDefault="005A4EAC" w:rsidP="005F6326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sz w:val="20"/>
          <w:szCs w:val="20"/>
        </w:rPr>
        <w:t>Osservando d’altra parte</w:t>
      </w:r>
      <w:r w:rsidR="0051722C" w:rsidRPr="00373ABE">
        <w:rPr>
          <w:rFonts w:ascii="Arimo" w:hAnsi="Arimo" w:cs="Arimo"/>
          <w:sz w:val="20"/>
          <w:szCs w:val="20"/>
        </w:rPr>
        <w:t xml:space="preserve"> la </w:t>
      </w:r>
      <w:r w:rsidR="0051722C" w:rsidRPr="00373ABE">
        <w:rPr>
          <w:rFonts w:ascii="Arimo" w:hAnsi="Arimo" w:cs="Arimo"/>
          <w:b/>
          <w:bCs/>
          <w:sz w:val="20"/>
          <w:szCs w:val="20"/>
        </w:rPr>
        <w:t>componente nazionale</w:t>
      </w:r>
      <w:r w:rsidR="0051722C" w:rsidRPr="00373ABE">
        <w:rPr>
          <w:rFonts w:ascii="Arimo" w:hAnsi="Arimo" w:cs="Arimo"/>
          <w:sz w:val="20"/>
          <w:szCs w:val="20"/>
        </w:rPr>
        <w:t xml:space="preserve"> </w:t>
      </w:r>
      <w:r w:rsidR="00A348E3" w:rsidRPr="00373ABE">
        <w:rPr>
          <w:rFonts w:ascii="Arimo" w:hAnsi="Arimo" w:cs="Arimo"/>
          <w:sz w:val="20"/>
          <w:szCs w:val="20"/>
        </w:rPr>
        <w:t xml:space="preserve">e </w:t>
      </w:r>
      <w:r w:rsidR="0051722C" w:rsidRPr="00373ABE">
        <w:rPr>
          <w:rFonts w:ascii="Arimo" w:hAnsi="Arimo" w:cs="Arimo"/>
          <w:sz w:val="20"/>
          <w:szCs w:val="20"/>
        </w:rPr>
        <w:t xml:space="preserve">quella </w:t>
      </w:r>
      <w:r w:rsidR="0051722C" w:rsidRPr="00373ABE">
        <w:rPr>
          <w:rFonts w:ascii="Arimo" w:hAnsi="Arimo" w:cs="Arimo"/>
          <w:b/>
          <w:bCs/>
          <w:sz w:val="20"/>
          <w:szCs w:val="20"/>
        </w:rPr>
        <w:t>estera</w:t>
      </w:r>
      <w:r w:rsidR="00B17A11" w:rsidRPr="00373ABE">
        <w:rPr>
          <w:rFonts w:ascii="Arimo" w:hAnsi="Arimo" w:cs="Arimo"/>
          <w:sz w:val="20"/>
          <w:szCs w:val="20"/>
        </w:rPr>
        <w:t xml:space="preserve"> del turismo piacentino, si può </w:t>
      </w:r>
      <w:r w:rsidR="001C1919">
        <w:rPr>
          <w:rFonts w:ascii="Arimo" w:hAnsi="Arimo" w:cs="Arimo"/>
          <w:sz w:val="20"/>
          <w:szCs w:val="20"/>
        </w:rPr>
        <w:t>not</w:t>
      </w:r>
      <w:r w:rsidR="00B17A11" w:rsidRPr="00373ABE">
        <w:rPr>
          <w:rFonts w:ascii="Arimo" w:hAnsi="Arimo" w:cs="Arimo"/>
          <w:sz w:val="20"/>
          <w:szCs w:val="20"/>
        </w:rPr>
        <w:t>are come l</w:t>
      </w:r>
      <w:r w:rsidR="00CE0122" w:rsidRPr="00373ABE">
        <w:rPr>
          <w:rFonts w:ascii="Arimo" w:hAnsi="Arimo" w:cs="Arimo"/>
          <w:sz w:val="20"/>
          <w:szCs w:val="20"/>
        </w:rPr>
        <w:t xml:space="preserve">e </w:t>
      </w:r>
      <w:r w:rsidRPr="00373ABE">
        <w:rPr>
          <w:rFonts w:ascii="Arimo" w:hAnsi="Arimo" w:cs="Arimo"/>
          <w:sz w:val="20"/>
          <w:szCs w:val="20"/>
        </w:rPr>
        <w:t xml:space="preserve">variazioni mensili 2023/22 delle </w:t>
      </w:r>
      <w:r w:rsidR="00CE0122" w:rsidRPr="00373ABE">
        <w:rPr>
          <w:rFonts w:ascii="Arimo" w:hAnsi="Arimo" w:cs="Arimo"/>
          <w:sz w:val="20"/>
          <w:szCs w:val="20"/>
        </w:rPr>
        <w:t xml:space="preserve">presenze </w:t>
      </w:r>
      <w:r w:rsidRPr="00373ABE">
        <w:rPr>
          <w:rFonts w:ascii="Arimo" w:hAnsi="Arimo" w:cs="Arimo"/>
          <w:sz w:val="20"/>
          <w:szCs w:val="20"/>
        </w:rPr>
        <w:t xml:space="preserve">siano state </w:t>
      </w:r>
      <w:r w:rsidR="001C1919">
        <w:rPr>
          <w:rFonts w:ascii="Arimo" w:hAnsi="Arimo" w:cs="Arimo"/>
          <w:sz w:val="20"/>
          <w:szCs w:val="20"/>
        </w:rPr>
        <w:t>generalmente</w:t>
      </w:r>
      <w:r w:rsidRPr="00373ABE">
        <w:rPr>
          <w:rFonts w:ascii="Arimo" w:hAnsi="Arimo" w:cs="Arimo"/>
          <w:sz w:val="20"/>
          <w:szCs w:val="20"/>
        </w:rPr>
        <w:t xml:space="preserve"> positive in entrambi i settori (unico dato negativo quello </w:t>
      </w:r>
      <w:r w:rsidR="00C72E1D" w:rsidRPr="00373ABE">
        <w:rPr>
          <w:rFonts w:ascii="Arimo" w:hAnsi="Arimo" w:cs="Arimo"/>
          <w:sz w:val="20"/>
          <w:szCs w:val="20"/>
        </w:rPr>
        <w:t xml:space="preserve">degli </w:t>
      </w:r>
      <w:r w:rsidR="00CE0122" w:rsidRPr="00373ABE">
        <w:rPr>
          <w:rFonts w:ascii="Arimo" w:hAnsi="Arimo" w:cs="Arimo"/>
          <w:sz w:val="20"/>
          <w:szCs w:val="20"/>
        </w:rPr>
        <w:t>italian</w:t>
      </w:r>
      <w:r w:rsidR="00C72E1D" w:rsidRPr="00373ABE">
        <w:rPr>
          <w:rFonts w:ascii="Arimo" w:hAnsi="Arimo" w:cs="Arimo"/>
          <w:sz w:val="20"/>
          <w:szCs w:val="20"/>
        </w:rPr>
        <w:t>i</w:t>
      </w:r>
      <w:r w:rsidR="00CE0122" w:rsidRPr="00373ABE">
        <w:rPr>
          <w:rFonts w:ascii="Arimo" w:hAnsi="Arimo" w:cs="Arimo"/>
          <w:sz w:val="20"/>
          <w:szCs w:val="20"/>
        </w:rPr>
        <w:t xml:space="preserve"> </w:t>
      </w:r>
      <w:r w:rsidRPr="00373ABE">
        <w:rPr>
          <w:rFonts w:ascii="Arimo" w:hAnsi="Arimo" w:cs="Arimo"/>
          <w:sz w:val="20"/>
          <w:szCs w:val="20"/>
        </w:rPr>
        <w:t>nel mese di maggio),</w:t>
      </w:r>
      <w:r w:rsidR="00293441" w:rsidRPr="00373ABE">
        <w:rPr>
          <w:rFonts w:ascii="Arimo" w:hAnsi="Arimo" w:cs="Arimo"/>
          <w:sz w:val="20"/>
          <w:szCs w:val="20"/>
        </w:rPr>
        <w:t xml:space="preserve"> e</w:t>
      </w:r>
      <w:r w:rsidRPr="00373ABE">
        <w:rPr>
          <w:rFonts w:ascii="Arimo" w:hAnsi="Arimo" w:cs="Arimo"/>
          <w:sz w:val="20"/>
          <w:szCs w:val="20"/>
        </w:rPr>
        <w:t xml:space="preserve"> particolarmente con riferimento a quelle straniere</w:t>
      </w:r>
      <w:r w:rsidR="00293441" w:rsidRPr="00373ABE">
        <w:rPr>
          <w:rFonts w:ascii="Arimo" w:hAnsi="Arimo" w:cs="Arimo"/>
          <w:sz w:val="20"/>
          <w:szCs w:val="20"/>
        </w:rPr>
        <w:t>.</w:t>
      </w:r>
      <w:r w:rsidRPr="00373ABE">
        <w:rPr>
          <w:rFonts w:ascii="Arimo" w:hAnsi="Arimo" w:cs="Arimo"/>
          <w:sz w:val="20"/>
          <w:szCs w:val="20"/>
        </w:rPr>
        <w:t xml:space="preserve"> </w:t>
      </w:r>
      <w:r w:rsidR="00293441" w:rsidRPr="00373ABE">
        <w:rPr>
          <w:rFonts w:ascii="Arimo" w:hAnsi="Arimo" w:cs="Arimo"/>
          <w:sz w:val="20"/>
          <w:szCs w:val="20"/>
        </w:rPr>
        <w:t>In tutti i mesi del semestre, inoltre, sia italiani che stranieri risultano ormai costantemente</w:t>
      </w:r>
      <w:r w:rsidR="002A65E9" w:rsidRPr="00373ABE">
        <w:rPr>
          <w:rFonts w:ascii="Arimo" w:hAnsi="Arimo" w:cs="Arimo"/>
          <w:sz w:val="20"/>
          <w:szCs w:val="20"/>
        </w:rPr>
        <w:t xml:space="preserve"> sopra </w:t>
      </w:r>
      <w:r w:rsidR="00293441" w:rsidRPr="00373ABE">
        <w:rPr>
          <w:rFonts w:ascii="Arimo" w:hAnsi="Arimo" w:cs="Arimo"/>
          <w:sz w:val="20"/>
          <w:szCs w:val="20"/>
        </w:rPr>
        <w:t>a</w:t>
      </w:r>
      <w:r w:rsidR="002A65E9" w:rsidRPr="00373ABE">
        <w:rPr>
          <w:rFonts w:ascii="Arimo" w:hAnsi="Arimo" w:cs="Arimo"/>
          <w:sz w:val="20"/>
          <w:szCs w:val="20"/>
        </w:rPr>
        <w:t>i livelli pre-covid</w:t>
      </w:r>
      <w:r w:rsidR="00BD7AC5" w:rsidRPr="00373ABE">
        <w:rPr>
          <w:rFonts w:ascii="Arimo" w:hAnsi="Arimo" w:cs="Arimo"/>
          <w:sz w:val="20"/>
          <w:szCs w:val="20"/>
        </w:rPr>
        <w:t>.</w:t>
      </w:r>
    </w:p>
    <w:p w14:paraId="09404B26" w14:textId="77777777" w:rsidR="001905E2" w:rsidRPr="00373ABE" w:rsidRDefault="001905E2" w:rsidP="005F6326">
      <w:pPr>
        <w:jc w:val="both"/>
        <w:rPr>
          <w:rFonts w:ascii="Arimo" w:hAnsi="Arimo" w:cs="Arimo"/>
          <w:sz w:val="20"/>
          <w:szCs w:val="20"/>
        </w:rPr>
      </w:pPr>
    </w:p>
    <w:p w14:paraId="028F9466" w14:textId="5DFE3690" w:rsidR="00CF23DF" w:rsidRPr="00373ABE" w:rsidRDefault="00225988" w:rsidP="00CF23DF">
      <w:pPr>
        <w:rPr>
          <w:rFonts w:ascii="Arimo" w:hAnsi="Arimo" w:cs="Arimo"/>
          <w:sz w:val="20"/>
          <w:szCs w:val="20"/>
        </w:rPr>
      </w:pPr>
      <w:r w:rsidRPr="00373ABE">
        <w:rPr>
          <w:noProof/>
        </w:rPr>
        <w:drawing>
          <wp:inline distT="0" distB="0" distL="0" distR="0" wp14:anchorId="411AB3FB" wp14:editId="7C6C336F">
            <wp:extent cx="3110230" cy="2003425"/>
            <wp:effectExtent l="0" t="0" r="0" b="0"/>
            <wp:docPr id="2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F23DF" w:rsidRPr="00373ABE">
        <w:t xml:space="preserve">  </w:t>
      </w:r>
      <w:r w:rsidRPr="00373ABE">
        <w:rPr>
          <w:noProof/>
        </w:rPr>
        <w:drawing>
          <wp:inline distT="0" distB="0" distL="0" distR="0" wp14:anchorId="586A3D89" wp14:editId="5B90216E">
            <wp:extent cx="3112135" cy="1997075"/>
            <wp:effectExtent l="0" t="0" r="0" b="0"/>
            <wp:docPr id="13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135" cy="1997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93CCB3E" w14:textId="77777777" w:rsidR="00CF23DF" w:rsidRDefault="00CF23DF" w:rsidP="00CF23DF">
      <w:pPr>
        <w:jc w:val="center"/>
        <w:rPr>
          <w:rFonts w:ascii="Arimo" w:hAnsi="Arimo" w:cs="Arimo"/>
          <w:i/>
          <w:sz w:val="20"/>
          <w:szCs w:val="20"/>
        </w:rPr>
      </w:pPr>
      <w:r w:rsidRPr="00373ABE">
        <w:rPr>
          <w:rFonts w:ascii="Arimo" w:hAnsi="Arimo" w:cs="Arimo"/>
          <w:i/>
          <w:sz w:val="20"/>
          <w:szCs w:val="20"/>
        </w:rPr>
        <w:t>Fonte: elab. Ufficio Statistica- Provincia di Piacenza su dati Servizio Statistica Regione Emilia-Romagna</w:t>
      </w:r>
    </w:p>
    <w:p w14:paraId="0C4E0097" w14:textId="77777777" w:rsidR="00AD235B" w:rsidRPr="00373ABE" w:rsidRDefault="00AD235B" w:rsidP="005E18B0">
      <w:pPr>
        <w:jc w:val="both"/>
        <w:rPr>
          <w:rFonts w:ascii="Arimo" w:hAnsi="Arimo" w:cs="Arimo"/>
          <w:sz w:val="20"/>
          <w:szCs w:val="20"/>
        </w:rPr>
      </w:pPr>
    </w:p>
    <w:p w14:paraId="27795D06" w14:textId="7CC6F6FE" w:rsidR="005E18B0" w:rsidRPr="00373ABE" w:rsidRDefault="00225988" w:rsidP="005E18B0">
      <w:r w:rsidRPr="00373ABE">
        <w:rPr>
          <w:noProof/>
        </w:rPr>
        <w:lastRenderedPageBreak/>
        <w:drawing>
          <wp:inline distT="0" distB="0" distL="0" distR="0" wp14:anchorId="49E0A00A" wp14:editId="085D4259">
            <wp:extent cx="3244215" cy="19716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21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3385D" w:rsidRPr="00373ABE">
        <w:t xml:space="preserve">  </w:t>
      </w:r>
      <w:r w:rsidRPr="00373ABE">
        <w:rPr>
          <w:noProof/>
        </w:rPr>
        <w:drawing>
          <wp:inline distT="0" distB="0" distL="0" distR="0" wp14:anchorId="48C0E05A" wp14:editId="1E86AE34">
            <wp:extent cx="2943225" cy="1942465"/>
            <wp:effectExtent l="0" t="0" r="0" b="0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4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F2838C" w14:textId="77777777" w:rsidR="001905E2" w:rsidRPr="00373ABE" w:rsidRDefault="005E18B0" w:rsidP="009E3F2D">
      <w:pPr>
        <w:jc w:val="center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i/>
          <w:sz w:val="20"/>
          <w:szCs w:val="20"/>
        </w:rPr>
        <w:t>Fonte: elab. Ufficio Statistica- Provincia di Piacenza su dati Servizio Statistica Regione Emilia-Romagna</w:t>
      </w:r>
    </w:p>
    <w:p w14:paraId="4F0A1827" w14:textId="77777777" w:rsidR="00225988" w:rsidRDefault="00225988" w:rsidP="00780644">
      <w:pPr>
        <w:jc w:val="both"/>
        <w:rPr>
          <w:rFonts w:ascii="Arimo" w:hAnsi="Arimo" w:cs="Arimo"/>
          <w:b/>
          <w:sz w:val="20"/>
          <w:szCs w:val="20"/>
        </w:rPr>
      </w:pPr>
    </w:p>
    <w:p w14:paraId="73AD7FED" w14:textId="29702A0E" w:rsidR="00265D93" w:rsidRPr="00373ABE" w:rsidRDefault="00A645B4" w:rsidP="00780644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b/>
          <w:sz w:val="20"/>
          <w:szCs w:val="20"/>
        </w:rPr>
        <w:t>A livello territoriale</w:t>
      </w:r>
      <w:r w:rsidRPr="00373ABE">
        <w:rPr>
          <w:rFonts w:ascii="Arimo" w:hAnsi="Arimo" w:cs="Arimo"/>
          <w:sz w:val="20"/>
          <w:szCs w:val="20"/>
        </w:rPr>
        <w:t xml:space="preserve">, </w:t>
      </w:r>
      <w:r w:rsidR="002849B8" w:rsidRPr="00373ABE">
        <w:rPr>
          <w:rFonts w:ascii="Arimo" w:hAnsi="Arimo" w:cs="Arimo"/>
          <w:sz w:val="20"/>
          <w:szCs w:val="20"/>
        </w:rPr>
        <w:t xml:space="preserve">analizzando </w:t>
      </w:r>
      <w:r w:rsidR="00721EBC" w:rsidRPr="00373ABE">
        <w:rPr>
          <w:rFonts w:ascii="Arimo" w:hAnsi="Arimo" w:cs="Arimo"/>
          <w:sz w:val="20"/>
          <w:szCs w:val="20"/>
        </w:rPr>
        <w:t>la distribuzione</w:t>
      </w:r>
      <w:r w:rsidR="002532C6" w:rsidRPr="00373ABE">
        <w:rPr>
          <w:rFonts w:ascii="Arimo" w:hAnsi="Arimo" w:cs="Arimo"/>
          <w:sz w:val="20"/>
          <w:szCs w:val="20"/>
        </w:rPr>
        <w:t xml:space="preserve"> </w:t>
      </w:r>
      <w:r w:rsidR="00B86F90" w:rsidRPr="00373ABE">
        <w:rPr>
          <w:rFonts w:ascii="Arimo" w:hAnsi="Arimo" w:cs="Arimo"/>
          <w:sz w:val="20"/>
          <w:szCs w:val="20"/>
        </w:rPr>
        <w:t xml:space="preserve">degli arrivi e </w:t>
      </w:r>
      <w:r w:rsidR="00385A59" w:rsidRPr="00373ABE">
        <w:rPr>
          <w:rFonts w:ascii="Arimo" w:hAnsi="Arimo" w:cs="Arimo"/>
          <w:sz w:val="20"/>
          <w:szCs w:val="20"/>
        </w:rPr>
        <w:t>de</w:t>
      </w:r>
      <w:r w:rsidR="00B86F90" w:rsidRPr="00373ABE">
        <w:rPr>
          <w:rFonts w:ascii="Arimo" w:hAnsi="Arimo" w:cs="Arimo"/>
          <w:sz w:val="20"/>
          <w:szCs w:val="20"/>
        </w:rPr>
        <w:t xml:space="preserve">lle presenze </w:t>
      </w:r>
      <w:r w:rsidR="00402D9E" w:rsidRPr="00373ABE">
        <w:rPr>
          <w:rFonts w:ascii="Arimo" w:hAnsi="Arimo" w:cs="Arimo"/>
          <w:sz w:val="20"/>
          <w:szCs w:val="20"/>
        </w:rPr>
        <w:t xml:space="preserve">registrati </w:t>
      </w:r>
      <w:r w:rsidR="00B86F90" w:rsidRPr="00373ABE">
        <w:rPr>
          <w:rFonts w:ascii="Arimo" w:hAnsi="Arimo" w:cs="Arimo"/>
          <w:sz w:val="20"/>
          <w:szCs w:val="20"/>
        </w:rPr>
        <w:t>nel primo semestre 202</w:t>
      </w:r>
      <w:r w:rsidR="00290B70" w:rsidRPr="00373ABE">
        <w:rPr>
          <w:rFonts w:ascii="Arimo" w:hAnsi="Arimo" w:cs="Arimo"/>
          <w:sz w:val="20"/>
          <w:szCs w:val="20"/>
        </w:rPr>
        <w:t>3</w:t>
      </w:r>
      <w:r w:rsidR="00B86F90" w:rsidRPr="00373ABE">
        <w:rPr>
          <w:rFonts w:ascii="Arimo" w:hAnsi="Arimo" w:cs="Arimo"/>
          <w:sz w:val="20"/>
          <w:szCs w:val="20"/>
        </w:rPr>
        <w:t xml:space="preserve"> </w:t>
      </w:r>
      <w:r w:rsidR="00721EBC" w:rsidRPr="00373ABE">
        <w:rPr>
          <w:rFonts w:ascii="Arimo" w:hAnsi="Arimo" w:cs="Arimo"/>
          <w:sz w:val="20"/>
          <w:szCs w:val="20"/>
        </w:rPr>
        <w:t xml:space="preserve">nei diversi ambiti </w:t>
      </w:r>
      <w:r w:rsidR="00265D93" w:rsidRPr="00373ABE">
        <w:rPr>
          <w:rFonts w:ascii="Arimo" w:hAnsi="Arimo" w:cs="Arimo"/>
          <w:sz w:val="20"/>
          <w:szCs w:val="20"/>
        </w:rPr>
        <w:t xml:space="preserve">che </w:t>
      </w:r>
      <w:r w:rsidR="00721EBC" w:rsidRPr="00373ABE">
        <w:rPr>
          <w:rFonts w:ascii="Arimo" w:hAnsi="Arimo" w:cs="Arimo"/>
          <w:sz w:val="20"/>
          <w:szCs w:val="20"/>
        </w:rPr>
        <w:t xml:space="preserve">la statistica regionale </w:t>
      </w:r>
      <w:r w:rsidR="00265D93" w:rsidRPr="00373ABE">
        <w:rPr>
          <w:rFonts w:ascii="Arimo" w:hAnsi="Arimo" w:cs="Arimo"/>
          <w:sz w:val="20"/>
          <w:szCs w:val="20"/>
        </w:rPr>
        <w:t xml:space="preserve">utilizza </w:t>
      </w:r>
      <w:r w:rsidR="00721EBC" w:rsidRPr="00373ABE">
        <w:rPr>
          <w:rFonts w:ascii="Arimo" w:hAnsi="Arimo" w:cs="Arimo"/>
          <w:sz w:val="20"/>
          <w:szCs w:val="20"/>
        </w:rPr>
        <w:t>per suddividere la nostra provincia</w:t>
      </w:r>
      <w:r w:rsidR="00B86F90" w:rsidRPr="00373ABE">
        <w:rPr>
          <w:rFonts w:ascii="Arimo" w:hAnsi="Arimo" w:cs="Arimo"/>
          <w:sz w:val="20"/>
          <w:szCs w:val="20"/>
        </w:rPr>
        <w:t xml:space="preserve">, </w:t>
      </w:r>
      <w:r w:rsidR="00385A59" w:rsidRPr="00373ABE">
        <w:rPr>
          <w:rFonts w:ascii="Arimo" w:hAnsi="Arimo" w:cs="Arimo"/>
          <w:sz w:val="20"/>
          <w:szCs w:val="20"/>
        </w:rPr>
        <w:t>i</w:t>
      </w:r>
      <w:r w:rsidR="00B63BD6" w:rsidRPr="00373ABE">
        <w:rPr>
          <w:rFonts w:ascii="Arimo" w:hAnsi="Arimo" w:cs="Arimo"/>
          <w:sz w:val="20"/>
          <w:szCs w:val="20"/>
        </w:rPr>
        <w:t xml:space="preserve"> movimenti </w:t>
      </w:r>
      <w:r w:rsidRPr="00373ABE">
        <w:rPr>
          <w:rFonts w:ascii="Arimo" w:hAnsi="Arimo" w:cs="Arimo"/>
          <w:sz w:val="20"/>
          <w:szCs w:val="20"/>
        </w:rPr>
        <w:t>turistic</w:t>
      </w:r>
      <w:r w:rsidR="00385A59" w:rsidRPr="00373ABE">
        <w:rPr>
          <w:rFonts w:ascii="Arimo" w:hAnsi="Arimo" w:cs="Arimo"/>
          <w:sz w:val="20"/>
          <w:szCs w:val="20"/>
        </w:rPr>
        <w:t xml:space="preserve">i </w:t>
      </w:r>
      <w:r w:rsidR="00290B70" w:rsidRPr="00373ABE">
        <w:rPr>
          <w:rFonts w:ascii="Arimo" w:hAnsi="Arimo" w:cs="Arimo"/>
          <w:sz w:val="20"/>
          <w:szCs w:val="20"/>
        </w:rPr>
        <w:t>si s</w:t>
      </w:r>
      <w:r w:rsidR="00A005BC">
        <w:rPr>
          <w:rFonts w:ascii="Arimo" w:hAnsi="Arimo" w:cs="Arimo"/>
          <w:sz w:val="20"/>
          <w:szCs w:val="20"/>
        </w:rPr>
        <w:t>o</w:t>
      </w:r>
      <w:r w:rsidR="00290B70" w:rsidRPr="00373ABE">
        <w:rPr>
          <w:rFonts w:ascii="Arimo" w:hAnsi="Arimo" w:cs="Arimo"/>
          <w:sz w:val="20"/>
          <w:szCs w:val="20"/>
        </w:rPr>
        <w:t xml:space="preserve">no </w:t>
      </w:r>
      <w:r w:rsidR="00385A59" w:rsidRPr="00373ABE">
        <w:rPr>
          <w:rFonts w:ascii="Arimo" w:hAnsi="Arimo" w:cs="Arimo"/>
          <w:sz w:val="20"/>
          <w:szCs w:val="20"/>
        </w:rPr>
        <w:t>concentrati per il 5</w:t>
      </w:r>
      <w:r w:rsidR="005461AB" w:rsidRPr="00373ABE">
        <w:rPr>
          <w:rFonts w:ascii="Arimo" w:hAnsi="Arimo" w:cs="Arimo"/>
          <w:sz w:val="20"/>
          <w:szCs w:val="20"/>
        </w:rPr>
        <w:t>5</w:t>
      </w:r>
      <w:r w:rsidR="00385A59" w:rsidRPr="00373ABE">
        <w:rPr>
          <w:rFonts w:ascii="Arimo" w:hAnsi="Arimo" w:cs="Arimo"/>
          <w:sz w:val="20"/>
          <w:szCs w:val="20"/>
        </w:rPr>
        <w:t>% nel capoluogo Piacenza, per il 1</w:t>
      </w:r>
      <w:r w:rsidR="0011438E" w:rsidRPr="00373ABE">
        <w:rPr>
          <w:rFonts w:ascii="Arimo" w:hAnsi="Arimo" w:cs="Arimo"/>
          <w:sz w:val="20"/>
          <w:szCs w:val="20"/>
        </w:rPr>
        <w:t>5</w:t>
      </w:r>
      <w:r w:rsidR="00385A59" w:rsidRPr="00373ABE">
        <w:rPr>
          <w:rFonts w:ascii="Arimo" w:hAnsi="Arimo" w:cs="Arimo"/>
          <w:sz w:val="20"/>
          <w:szCs w:val="20"/>
        </w:rPr>
        <w:t>%</w:t>
      </w:r>
      <w:r w:rsidR="00E75104" w:rsidRPr="00373ABE">
        <w:rPr>
          <w:rFonts w:ascii="Arimo" w:hAnsi="Arimo" w:cs="Arimo"/>
          <w:sz w:val="20"/>
          <w:szCs w:val="20"/>
        </w:rPr>
        <w:t xml:space="preserve"> </w:t>
      </w:r>
      <w:r w:rsidR="0011438E" w:rsidRPr="00373ABE">
        <w:rPr>
          <w:rFonts w:ascii="Arimo" w:hAnsi="Arimo" w:cs="Arimo"/>
          <w:sz w:val="20"/>
          <w:szCs w:val="20"/>
        </w:rPr>
        <w:t xml:space="preserve">circa </w:t>
      </w:r>
      <w:r w:rsidR="00385A59" w:rsidRPr="00373ABE">
        <w:rPr>
          <w:rFonts w:ascii="Arimo" w:hAnsi="Arimo" w:cs="Arimo"/>
          <w:sz w:val="20"/>
          <w:szCs w:val="20"/>
        </w:rPr>
        <w:t xml:space="preserve">nei comuni collinari e appenninici, </w:t>
      </w:r>
      <w:r w:rsidR="005461AB" w:rsidRPr="00373ABE">
        <w:rPr>
          <w:rFonts w:ascii="Arimo" w:hAnsi="Arimo" w:cs="Arimo"/>
          <w:sz w:val="20"/>
          <w:szCs w:val="20"/>
        </w:rPr>
        <w:t xml:space="preserve">per </w:t>
      </w:r>
      <w:r w:rsidR="00385A59" w:rsidRPr="00373ABE">
        <w:rPr>
          <w:rFonts w:ascii="Arimo" w:hAnsi="Arimo" w:cs="Arimo"/>
          <w:sz w:val="20"/>
          <w:szCs w:val="20"/>
        </w:rPr>
        <w:t>l’</w:t>
      </w:r>
      <w:r w:rsidR="0011438E" w:rsidRPr="00373ABE">
        <w:rPr>
          <w:rFonts w:ascii="Arimo" w:hAnsi="Arimo" w:cs="Arimo"/>
          <w:sz w:val="20"/>
          <w:szCs w:val="20"/>
        </w:rPr>
        <w:t>8</w:t>
      </w:r>
      <w:r w:rsidR="00385A59" w:rsidRPr="00373ABE">
        <w:rPr>
          <w:rFonts w:ascii="Arimo" w:hAnsi="Arimo" w:cs="Arimo"/>
          <w:sz w:val="20"/>
          <w:szCs w:val="20"/>
        </w:rPr>
        <w:t xml:space="preserve">% a Fiorenzuola e per </w:t>
      </w:r>
      <w:r w:rsidR="0011438E" w:rsidRPr="00373ABE">
        <w:rPr>
          <w:rFonts w:ascii="Arimo" w:hAnsi="Arimo" w:cs="Arimo"/>
          <w:sz w:val="20"/>
          <w:szCs w:val="20"/>
        </w:rPr>
        <w:t>un</w:t>
      </w:r>
      <w:r w:rsidR="00402D9E" w:rsidRPr="00373ABE">
        <w:rPr>
          <w:rFonts w:ascii="Arimo" w:hAnsi="Arimo" w:cs="Arimo"/>
          <w:sz w:val="20"/>
          <w:szCs w:val="20"/>
        </w:rPr>
        <w:t>a</w:t>
      </w:r>
      <w:r w:rsidR="0011438E" w:rsidRPr="00373ABE">
        <w:rPr>
          <w:rFonts w:ascii="Arimo" w:hAnsi="Arimo" w:cs="Arimo"/>
          <w:sz w:val="20"/>
          <w:szCs w:val="20"/>
        </w:rPr>
        <w:t xml:space="preserve"> quota attorno al</w:t>
      </w:r>
      <w:r w:rsidR="00385A59" w:rsidRPr="00373ABE">
        <w:rPr>
          <w:rFonts w:ascii="Arimo" w:hAnsi="Arimo" w:cs="Arimo"/>
          <w:sz w:val="20"/>
          <w:szCs w:val="20"/>
        </w:rPr>
        <w:t xml:space="preserve"> </w:t>
      </w:r>
      <w:r w:rsidR="0011438E" w:rsidRPr="00373ABE">
        <w:rPr>
          <w:rFonts w:ascii="Arimo" w:hAnsi="Arimo" w:cs="Arimo"/>
          <w:sz w:val="20"/>
          <w:szCs w:val="20"/>
        </w:rPr>
        <w:t>22</w:t>
      </w:r>
      <w:r w:rsidR="00385A59" w:rsidRPr="00373ABE">
        <w:rPr>
          <w:rFonts w:ascii="Arimo" w:hAnsi="Arimo" w:cs="Arimo"/>
          <w:sz w:val="20"/>
          <w:szCs w:val="20"/>
        </w:rPr>
        <w:t>% nei restanti comuni piacentini.</w:t>
      </w:r>
      <w:r w:rsidR="00265D93" w:rsidRPr="00373ABE">
        <w:rPr>
          <w:rFonts w:ascii="Arimo" w:hAnsi="Arimo" w:cs="Arimo"/>
          <w:sz w:val="20"/>
          <w:szCs w:val="20"/>
        </w:rPr>
        <w:t xml:space="preserve"> </w:t>
      </w:r>
    </w:p>
    <w:p w14:paraId="6211A0DB" w14:textId="77777777" w:rsidR="00AD235B" w:rsidRPr="00373ABE" w:rsidRDefault="00AD235B" w:rsidP="00780644">
      <w:pPr>
        <w:jc w:val="both"/>
        <w:rPr>
          <w:rFonts w:ascii="Arimo" w:hAnsi="Arimo" w:cs="Arimo"/>
          <w:sz w:val="20"/>
          <w:szCs w:val="20"/>
        </w:rPr>
      </w:pPr>
    </w:p>
    <w:p w14:paraId="5954D1D7" w14:textId="26662FEA" w:rsidR="001A59EE" w:rsidRPr="00373ABE" w:rsidRDefault="00225988" w:rsidP="005E18B0">
      <w:pPr>
        <w:rPr>
          <w:rFonts w:ascii="Arimo" w:hAnsi="Arimo" w:cs="Arimo"/>
          <w:sz w:val="20"/>
          <w:szCs w:val="20"/>
        </w:rPr>
      </w:pPr>
      <w:r w:rsidRPr="00373ABE">
        <w:rPr>
          <w:noProof/>
        </w:rPr>
        <w:drawing>
          <wp:inline distT="0" distB="0" distL="0" distR="0" wp14:anchorId="01ED2FF2" wp14:editId="5E20ABA8">
            <wp:extent cx="3095625" cy="2084070"/>
            <wp:effectExtent l="0" t="0" r="0" b="0"/>
            <wp:docPr id="1389750428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084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E18B0" w:rsidRPr="00373ABE">
        <w:t xml:space="preserve">  </w:t>
      </w:r>
      <w:r w:rsidRPr="00373ABE">
        <w:rPr>
          <w:noProof/>
        </w:rPr>
        <w:drawing>
          <wp:inline distT="0" distB="0" distL="0" distR="0" wp14:anchorId="6F180009" wp14:editId="37010775">
            <wp:extent cx="3089910" cy="2073910"/>
            <wp:effectExtent l="0" t="0" r="0" b="0"/>
            <wp:docPr id="24153747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910" cy="207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030E9B" w14:textId="77777777" w:rsidR="00AE1E0E" w:rsidRPr="00373ABE" w:rsidRDefault="00F67D86" w:rsidP="00CE0122">
      <w:pPr>
        <w:jc w:val="center"/>
        <w:rPr>
          <w:rFonts w:ascii="Arimo" w:hAnsi="Arimo" w:cs="Arimo"/>
          <w:i/>
          <w:sz w:val="20"/>
          <w:szCs w:val="20"/>
        </w:rPr>
      </w:pPr>
      <w:r w:rsidRPr="00373ABE">
        <w:rPr>
          <w:rFonts w:ascii="Arimo" w:hAnsi="Arimo" w:cs="Arimo"/>
          <w:i/>
          <w:sz w:val="20"/>
          <w:szCs w:val="20"/>
        </w:rPr>
        <w:t>Fonte: elab. Ufficio Statistica- Provincia di Piacenza su dati Servizio Statistica Regione Emilia-Romagn</w:t>
      </w:r>
      <w:r w:rsidR="00CE0122" w:rsidRPr="00373ABE">
        <w:rPr>
          <w:rFonts w:ascii="Arimo" w:hAnsi="Arimo" w:cs="Arimo"/>
          <w:i/>
          <w:sz w:val="20"/>
          <w:szCs w:val="20"/>
        </w:rPr>
        <w:t>a</w:t>
      </w:r>
    </w:p>
    <w:p w14:paraId="5E54208E" w14:textId="77777777" w:rsidR="00AD235B" w:rsidRPr="00373ABE" w:rsidRDefault="00AD235B" w:rsidP="00A13141">
      <w:pPr>
        <w:jc w:val="both"/>
        <w:rPr>
          <w:rFonts w:ascii="Arimo" w:hAnsi="Arimo" w:cs="Arimo"/>
          <w:sz w:val="20"/>
          <w:szCs w:val="20"/>
        </w:rPr>
      </w:pPr>
    </w:p>
    <w:p w14:paraId="5C71D607" w14:textId="77777777" w:rsidR="001905E2" w:rsidRPr="00373ABE" w:rsidRDefault="00163DE4" w:rsidP="001905E2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sz w:val="20"/>
          <w:szCs w:val="20"/>
        </w:rPr>
        <w:t>N</w:t>
      </w:r>
      <w:r w:rsidR="00290B70" w:rsidRPr="00373ABE">
        <w:rPr>
          <w:rFonts w:ascii="Arimo" w:hAnsi="Arimo" w:cs="Arimo"/>
          <w:sz w:val="20"/>
          <w:szCs w:val="20"/>
        </w:rPr>
        <w:t>ei primi sei mesi di quest’anno</w:t>
      </w:r>
      <w:r w:rsidRPr="00373ABE">
        <w:rPr>
          <w:rFonts w:ascii="Arimo" w:hAnsi="Arimo" w:cs="Arimo"/>
          <w:sz w:val="20"/>
          <w:szCs w:val="20"/>
        </w:rPr>
        <w:t xml:space="preserve"> una buona prestazione</w:t>
      </w:r>
      <w:r w:rsidR="00290B70" w:rsidRPr="00373ABE">
        <w:rPr>
          <w:rFonts w:ascii="Arimo" w:hAnsi="Arimo" w:cs="Arimo"/>
          <w:sz w:val="20"/>
          <w:szCs w:val="20"/>
        </w:rPr>
        <w:t xml:space="preserve"> hanno </w:t>
      </w:r>
      <w:r w:rsidRPr="00373ABE">
        <w:rPr>
          <w:rFonts w:ascii="Arimo" w:hAnsi="Arimo" w:cs="Arimo"/>
          <w:sz w:val="20"/>
          <w:szCs w:val="20"/>
        </w:rPr>
        <w:t>registra</w:t>
      </w:r>
      <w:r w:rsidR="00290B70" w:rsidRPr="00373ABE">
        <w:rPr>
          <w:rFonts w:ascii="Arimo" w:hAnsi="Arimo" w:cs="Arimo"/>
          <w:sz w:val="20"/>
          <w:szCs w:val="20"/>
        </w:rPr>
        <w:t xml:space="preserve">to </w:t>
      </w:r>
      <w:r w:rsidR="00D370EF" w:rsidRPr="00373ABE">
        <w:rPr>
          <w:rFonts w:ascii="Arimo" w:hAnsi="Arimo" w:cs="Arimo"/>
          <w:sz w:val="20"/>
          <w:szCs w:val="20"/>
        </w:rPr>
        <w:t xml:space="preserve">dal punto di vista delle presenze </w:t>
      </w:r>
      <w:r w:rsidR="001905E2" w:rsidRPr="00373ABE">
        <w:rPr>
          <w:rFonts w:ascii="Arimo" w:hAnsi="Arimo" w:cs="Arimo"/>
          <w:sz w:val="20"/>
          <w:szCs w:val="20"/>
        </w:rPr>
        <w:t xml:space="preserve">Collina/Appennino </w:t>
      </w:r>
      <w:r w:rsidR="00290B70" w:rsidRPr="00373ABE">
        <w:rPr>
          <w:rFonts w:ascii="Arimo" w:hAnsi="Arimo" w:cs="Arimo"/>
          <w:sz w:val="20"/>
          <w:szCs w:val="20"/>
        </w:rPr>
        <w:t xml:space="preserve">(+9% sul </w:t>
      </w:r>
      <w:r w:rsidR="00D370EF" w:rsidRPr="00373ABE">
        <w:rPr>
          <w:rFonts w:ascii="Arimo" w:hAnsi="Arimo" w:cs="Arimo"/>
          <w:sz w:val="20"/>
          <w:szCs w:val="20"/>
        </w:rPr>
        <w:t xml:space="preserve">primo semestre </w:t>
      </w:r>
      <w:r w:rsidR="00290B70" w:rsidRPr="00373ABE">
        <w:rPr>
          <w:rFonts w:ascii="Arimo" w:hAnsi="Arimo" w:cs="Arimo"/>
          <w:sz w:val="20"/>
          <w:szCs w:val="20"/>
        </w:rPr>
        <w:t>2022) ed Altri comuni (+22%), mentre le città</w:t>
      </w:r>
      <w:r w:rsidR="00D370EF" w:rsidRPr="00373ABE">
        <w:rPr>
          <w:rFonts w:ascii="Arimo" w:hAnsi="Arimo" w:cs="Arimo"/>
          <w:sz w:val="20"/>
          <w:szCs w:val="20"/>
        </w:rPr>
        <w:t xml:space="preserve"> hanno </w:t>
      </w:r>
      <w:r w:rsidR="001905E2" w:rsidRPr="00373ABE">
        <w:rPr>
          <w:rFonts w:ascii="Arimo" w:hAnsi="Arimo" w:cs="Arimo"/>
          <w:sz w:val="20"/>
          <w:szCs w:val="20"/>
        </w:rPr>
        <w:t>conosc</w:t>
      </w:r>
      <w:r w:rsidR="00D370EF" w:rsidRPr="00373ABE">
        <w:rPr>
          <w:rFonts w:ascii="Arimo" w:hAnsi="Arimo" w:cs="Arimo"/>
          <w:sz w:val="20"/>
          <w:szCs w:val="20"/>
        </w:rPr>
        <w:t>iuto</w:t>
      </w:r>
      <w:r w:rsidR="001905E2" w:rsidRPr="00373ABE">
        <w:rPr>
          <w:rFonts w:ascii="Arimo" w:hAnsi="Arimo" w:cs="Arimo"/>
          <w:sz w:val="20"/>
          <w:szCs w:val="20"/>
        </w:rPr>
        <w:t xml:space="preserve"> </w:t>
      </w:r>
      <w:r w:rsidRPr="00373ABE">
        <w:rPr>
          <w:rFonts w:ascii="Arimo" w:hAnsi="Arimo" w:cs="Arimo"/>
          <w:sz w:val="20"/>
          <w:szCs w:val="20"/>
        </w:rPr>
        <w:t xml:space="preserve">al riguardo </w:t>
      </w:r>
      <w:r w:rsidR="00D370EF" w:rsidRPr="00373ABE">
        <w:rPr>
          <w:rFonts w:ascii="Arimo" w:hAnsi="Arimo" w:cs="Arimo"/>
          <w:sz w:val="20"/>
          <w:szCs w:val="20"/>
        </w:rPr>
        <w:t>ritmi di crescita modesti (+1% Piacenza) o negativi (-3% Fiorenzuola).</w:t>
      </w:r>
      <w:r w:rsidR="001905E2" w:rsidRPr="00373ABE">
        <w:rPr>
          <w:rFonts w:ascii="Arimo" w:hAnsi="Arimo" w:cs="Arimo"/>
          <w:sz w:val="20"/>
          <w:szCs w:val="20"/>
        </w:rPr>
        <w:t xml:space="preserve"> </w:t>
      </w:r>
      <w:r w:rsidR="00D370EF" w:rsidRPr="00373ABE">
        <w:rPr>
          <w:rFonts w:ascii="Arimo" w:hAnsi="Arimo" w:cs="Arimo"/>
          <w:sz w:val="20"/>
          <w:szCs w:val="20"/>
        </w:rPr>
        <w:t>Nel caso del capoluogo</w:t>
      </w:r>
      <w:r w:rsidR="00E37045" w:rsidRPr="00373ABE">
        <w:rPr>
          <w:rFonts w:ascii="Arimo" w:hAnsi="Arimo" w:cs="Arimo"/>
          <w:sz w:val="20"/>
          <w:szCs w:val="20"/>
        </w:rPr>
        <w:t xml:space="preserve"> in particolare, al buon </w:t>
      </w:r>
      <w:r w:rsidR="00B33348" w:rsidRPr="00373ABE">
        <w:rPr>
          <w:rFonts w:ascii="Arimo" w:hAnsi="Arimo" w:cs="Arimo"/>
          <w:sz w:val="20"/>
          <w:szCs w:val="20"/>
        </w:rPr>
        <w:t>risultato</w:t>
      </w:r>
      <w:r w:rsidR="00E37045" w:rsidRPr="00373ABE">
        <w:rPr>
          <w:rFonts w:ascii="Arimo" w:hAnsi="Arimo" w:cs="Arimo"/>
          <w:sz w:val="20"/>
          <w:szCs w:val="20"/>
        </w:rPr>
        <w:t xml:space="preserve"> messo a segno a gennaio (+25%) si contrappongono quelli negativi di aprile (-3,5%) e maggio (-1,5%)</w:t>
      </w:r>
      <w:r w:rsidR="001905E2" w:rsidRPr="00373ABE">
        <w:rPr>
          <w:rFonts w:ascii="Arimo" w:hAnsi="Arimo" w:cs="Arimo"/>
          <w:sz w:val="20"/>
          <w:szCs w:val="20"/>
        </w:rPr>
        <w:t xml:space="preserve">. </w:t>
      </w:r>
      <w:r w:rsidR="004B3DF7" w:rsidRPr="00373ABE">
        <w:rPr>
          <w:rFonts w:ascii="Arimo" w:hAnsi="Arimo" w:cs="Arimo"/>
          <w:sz w:val="20"/>
          <w:szCs w:val="20"/>
        </w:rPr>
        <w:t xml:space="preserve">Al di </w:t>
      </w:r>
      <w:r w:rsidR="00B17012" w:rsidRPr="00373ABE">
        <w:rPr>
          <w:rFonts w:ascii="Arimo" w:hAnsi="Arimo" w:cs="Arimo"/>
          <w:sz w:val="20"/>
          <w:szCs w:val="20"/>
        </w:rPr>
        <w:t>là</w:t>
      </w:r>
      <w:r w:rsidR="004B3DF7" w:rsidRPr="00373ABE">
        <w:rPr>
          <w:rFonts w:ascii="Arimo" w:hAnsi="Arimo" w:cs="Arimo"/>
          <w:sz w:val="20"/>
          <w:szCs w:val="20"/>
        </w:rPr>
        <w:t xml:space="preserve"> della congiuntura del </w:t>
      </w:r>
      <w:r w:rsidR="00B17012" w:rsidRPr="00373ABE">
        <w:rPr>
          <w:rFonts w:ascii="Arimo" w:hAnsi="Arimo" w:cs="Arimo"/>
          <w:sz w:val="20"/>
          <w:szCs w:val="20"/>
        </w:rPr>
        <w:t>2023</w:t>
      </w:r>
      <w:r w:rsidR="00972E28" w:rsidRPr="00373ABE">
        <w:rPr>
          <w:rFonts w:ascii="Arimo" w:hAnsi="Arimo" w:cs="Arimo"/>
          <w:sz w:val="20"/>
          <w:szCs w:val="20"/>
        </w:rPr>
        <w:t>,</w:t>
      </w:r>
      <w:r w:rsidR="00293441" w:rsidRPr="00373ABE">
        <w:rPr>
          <w:rFonts w:ascii="Arimo" w:hAnsi="Arimo" w:cs="Arimo"/>
          <w:sz w:val="20"/>
          <w:szCs w:val="20"/>
        </w:rPr>
        <w:t xml:space="preserve"> anche qui</w:t>
      </w:r>
      <w:r w:rsidR="00972E28" w:rsidRPr="00373ABE">
        <w:rPr>
          <w:rFonts w:ascii="Arimo" w:hAnsi="Arimo" w:cs="Arimo"/>
          <w:sz w:val="20"/>
          <w:szCs w:val="20"/>
        </w:rPr>
        <w:t xml:space="preserve"> tutti gli ambiti risultano comunque aver superato abbondantemente i livelli pre-covid.</w:t>
      </w:r>
    </w:p>
    <w:p w14:paraId="162CC0B5" w14:textId="77777777" w:rsidR="00AD235B" w:rsidRPr="00373ABE" w:rsidRDefault="00AD235B" w:rsidP="00A13141">
      <w:pPr>
        <w:jc w:val="both"/>
        <w:rPr>
          <w:rFonts w:ascii="Arimo" w:hAnsi="Arimo" w:cs="Arimo"/>
          <w:sz w:val="20"/>
          <w:szCs w:val="20"/>
        </w:rPr>
      </w:pPr>
    </w:p>
    <w:p w14:paraId="4DE9A463" w14:textId="67F89E88" w:rsidR="00E1023A" w:rsidRPr="00373ABE" w:rsidRDefault="00225988" w:rsidP="00E1023A">
      <w:pPr>
        <w:jc w:val="center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noProof/>
          <w:sz w:val="20"/>
          <w:szCs w:val="20"/>
        </w:rPr>
        <w:lastRenderedPageBreak/>
        <w:drawing>
          <wp:inline distT="0" distB="0" distL="0" distR="0" wp14:anchorId="01DC00DB" wp14:editId="34637E7F">
            <wp:extent cx="6281420" cy="2497455"/>
            <wp:effectExtent l="0" t="0" r="0" b="0"/>
            <wp:docPr id="2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2497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54527E" w14:textId="77777777" w:rsidR="00972E28" w:rsidRPr="00373ABE" w:rsidRDefault="00972E28" w:rsidP="00972E28">
      <w:pPr>
        <w:jc w:val="center"/>
        <w:rPr>
          <w:rFonts w:ascii="Arimo" w:hAnsi="Arimo" w:cs="Arimo"/>
          <w:i/>
          <w:sz w:val="20"/>
          <w:szCs w:val="20"/>
        </w:rPr>
      </w:pPr>
      <w:r w:rsidRPr="00373ABE">
        <w:rPr>
          <w:rFonts w:ascii="Arimo" w:hAnsi="Arimo" w:cs="Arimo"/>
          <w:i/>
          <w:sz w:val="20"/>
          <w:szCs w:val="20"/>
        </w:rPr>
        <w:t>Fonte: elab. Ufficio Statistica- Provincia di Piacenza su dati Servizio Statistica Regione Emilia-Romagna</w:t>
      </w:r>
    </w:p>
    <w:p w14:paraId="18ED6E2A" w14:textId="77777777" w:rsidR="00E1023A" w:rsidRPr="00373ABE" w:rsidRDefault="00E1023A" w:rsidP="00A13141">
      <w:pPr>
        <w:jc w:val="both"/>
        <w:rPr>
          <w:rFonts w:ascii="Arimo" w:hAnsi="Arimo" w:cs="Arimo"/>
          <w:sz w:val="20"/>
          <w:szCs w:val="20"/>
        </w:rPr>
      </w:pPr>
    </w:p>
    <w:p w14:paraId="67A7F22F" w14:textId="77777777" w:rsidR="00C4076A" w:rsidRPr="00373ABE" w:rsidRDefault="00135801" w:rsidP="00A13141">
      <w:pPr>
        <w:jc w:val="both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sz w:val="20"/>
          <w:szCs w:val="20"/>
        </w:rPr>
        <w:t>Passando</w:t>
      </w:r>
      <w:r w:rsidR="00A13141" w:rsidRPr="00373ABE">
        <w:rPr>
          <w:rFonts w:ascii="Arimo" w:hAnsi="Arimo" w:cs="Arimo"/>
          <w:sz w:val="20"/>
          <w:szCs w:val="20"/>
        </w:rPr>
        <w:t xml:space="preserve"> in</w:t>
      </w:r>
      <w:r w:rsidR="00C4076A" w:rsidRPr="00373ABE">
        <w:rPr>
          <w:rFonts w:ascii="Arimo" w:hAnsi="Arimo" w:cs="Arimo"/>
          <w:sz w:val="20"/>
          <w:szCs w:val="20"/>
        </w:rPr>
        <w:t xml:space="preserve"> conclusione</w:t>
      </w:r>
      <w:r w:rsidR="00A13141" w:rsidRPr="00373ABE">
        <w:rPr>
          <w:rFonts w:ascii="Arimo" w:hAnsi="Arimo" w:cs="Arimo"/>
          <w:sz w:val="20"/>
          <w:szCs w:val="20"/>
        </w:rPr>
        <w:t xml:space="preserve"> </w:t>
      </w:r>
      <w:r w:rsidRPr="00373ABE">
        <w:rPr>
          <w:rFonts w:ascii="Arimo" w:hAnsi="Arimo" w:cs="Arimo"/>
          <w:sz w:val="20"/>
          <w:szCs w:val="20"/>
        </w:rPr>
        <w:t>al</w:t>
      </w:r>
      <w:r w:rsidR="00A13141" w:rsidRPr="00373ABE">
        <w:rPr>
          <w:rFonts w:ascii="Arimo" w:hAnsi="Arimo" w:cs="Arimo"/>
          <w:sz w:val="20"/>
          <w:szCs w:val="20"/>
        </w:rPr>
        <w:t xml:space="preserve">le </w:t>
      </w:r>
      <w:r w:rsidR="00A13141" w:rsidRPr="00373ABE">
        <w:rPr>
          <w:rFonts w:ascii="Arimo" w:hAnsi="Arimo" w:cs="Arimo"/>
          <w:b/>
          <w:bCs/>
          <w:sz w:val="20"/>
          <w:szCs w:val="20"/>
        </w:rPr>
        <w:t xml:space="preserve">dinamiche </w:t>
      </w:r>
      <w:r w:rsidR="00A13141" w:rsidRPr="00373ABE">
        <w:rPr>
          <w:rFonts w:ascii="Arimo" w:hAnsi="Arimo" w:cs="Arimo"/>
          <w:b/>
          <w:sz w:val="20"/>
          <w:szCs w:val="20"/>
        </w:rPr>
        <w:t>di lungo periodo</w:t>
      </w:r>
      <w:r w:rsidRPr="00373ABE">
        <w:rPr>
          <w:rFonts w:ascii="Arimo" w:hAnsi="Arimo" w:cs="Arimo"/>
          <w:sz w:val="20"/>
          <w:szCs w:val="20"/>
        </w:rPr>
        <w:t xml:space="preserve"> -</w:t>
      </w:r>
      <w:r w:rsidR="00A13141" w:rsidRPr="00373ABE">
        <w:rPr>
          <w:rFonts w:ascii="Arimo" w:hAnsi="Arimo" w:cs="Arimo"/>
          <w:sz w:val="20"/>
          <w:szCs w:val="20"/>
        </w:rPr>
        <w:t xml:space="preserve"> cioè rispetto al primo semestre 2011 (quando gli arrivi superavano le 131 mila unità e le presenze le 263 mila) si può osservare come</w:t>
      </w:r>
      <w:r w:rsidR="00A005BC">
        <w:rPr>
          <w:rFonts w:ascii="Arimo" w:hAnsi="Arimo" w:cs="Arimo"/>
          <w:sz w:val="20"/>
          <w:szCs w:val="20"/>
        </w:rPr>
        <w:t xml:space="preserve"> </w:t>
      </w:r>
      <w:r w:rsidR="003A4E7F" w:rsidRPr="00373ABE">
        <w:rPr>
          <w:rFonts w:ascii="Arimo" w:hAnsi="Arimo" w:cs="Arimo"/>
          <w:sz w:val="20"/>
          <w:szCs w:val="20"/>
        </w:rPr>
        <w:t xml:space="preserve">– </w:t>
      </w:r>
      <w:r w:rsidR="004263E3" w:rsidRPr="00373ABE">
        <w:rPr>
          <w:rFonts w:ascii="Arimo" w:hAnsi="Arimo" w:cs="Arimo"/>
          <w:sz w:val="20"/>
          <w:szCs w:val="20"/>
        </w:rPr>
        <w:t xml:space="preserve">grazie </w:t>
      </w:r>
      <w:r w:rsidR="00DC2E84" w:rsidRPr="00373ABE">
        <w:rPr>
          <w:rFonts w:ascii="Arimo" w:hAnsi="Arimo" w:cs="Arimo"/>
          <w:sz w:val="20"/>
          <w:szCs w:val="20"/>
        </w:rPr>
        <w:t>all’ulteriore crescita</w:t>
      </w:r>
      <w:r w:rsidR="004263E3" w:rsidRPr="00373ABE">
        <w:rPr>
          <w:rFonts w:ascii="Arimo" w:hAnsi="Arimo" w:cs="Arimo"/>
          <w:sz w:val="20"/>
          <w:szCs w:val="20"/>
        </w:rPr>
        <w:t xml:space="preserve"> de</w:t>
      </w:r>
      <w:r w:rsidR="00BC6594" w:rsidRPr="00373ABE">
        <w:rPr>
          <w:rFonts w:ascii="Arimo" w:hAnsi="Arimo" w:cs="Arimo"/>
          <w:sz w:val="20"/>
          <w:szCs w:val="20"/>
        </w:rPr>
        <w:t>i flussi</w:t>
      </w:r>
      <w:r w:rsidR="004263E3" w:rsidRPr="00373ABE">
        <w:rPr>
          <w:rFonts w:ascii="Arimo" w:hAnsi="Arimo" w:cs="Arimo"/>
          <w:sz w:val="20"/>
          <w:szCs w:val="20"/>
        </w:rPr>
        <w:t xml:space="preserve"> conosciuta </w:t>
      </w:r>
      <w:r w:rsidR="00163DE4" w:rsidRPr="00373ABE">
        <w:rPr>
          <w:rFonts w:ascii="Arimo" w:hAnsi="Arimo" w:cs="Arimo"/>
          <w:sz w:val="20"/>
          <w:szCs w:val="20"/>
        </w:rPr>
        <w:t>in questi primi sei mesi dell’anno</w:t>
      </w:r>
      <w:r w:rsidR="00A13141" w:rsidRPr="00373ABE">
        <w:rPr>
          <w:rFonts w:ascii="Arimo" w:hAnsi="Arimo" w:cs="Arimo"/>
          <w:sz w:val="20"/>
          <w:szCs w:val="20"/>
        </w:rPr>
        <w:t xml:space="preserve"> </w:t>
      </w:r>
      <w:r w:rsidR="00A005BC" w:rsidRPr="00373ABE">
        <w:rPr>
          <w:rFonts w:ascii="Arimo" w:hAnsi="Arimo" w:cs="Arimo"/>
          <w:sz w:val="20"/>
          <w:szCs w:val="20"/>
        </w:rPr>
        <w:t xml:space="preserve">– in termini di </w:t>
      </w:r>
      <w:r w:rsidR="00A005BC" w:rsidRPr="003A4E7F">
        <w:rPr>
          <w:rFonts w:ascii="Arimo" w:hAnsi="Arimo" w:cs="Arimo"/>
          <w:b/>
          <w:bCs/>
          <w:sz w:val="20"/>
          <w:szCs w:val="20"/>
        </w:rPr>
        <w:t>presenze</w:t>
      </w:r>
      <w:r w:rsidR="00A005BC" w:rsidRPr="00373ABE">
        <w:rPr>
          <w:rFonts w:ascii="Arimo" w:hAnsi="Arimo" w:cs="Arimo"/>
          <w:sz w:val="20"/>
          <w:szCs w:val="20"/>
        </w:rPr>
        <w:t xml:space="preserve"> </w:t>
      </w:r>
      <w:r w:rsidR="008E449E" w:rsidRPr="00373ABE">
        <w:rPr>
          <w:rFonts w:ascii="Arimo" w:hAnsi="Arimo" w:cs="Arimo"/>
          <w:sz w:val="20"/>
          <w:szCs w:val="20"/>
        </w:rPr>
        <w:t xml:space="preserve">il turismo piacentino </w:t>
      </w:r>
      <w:r w:rsidR="00C4076A" w:rsidRPr="00373ABE">
        <w:rPr>
          <w:rFonts w:ascii="Arimo" w:hAnsi="Arimo" w:cs="Arimo"/>
          <w:sz w:val="20"/>
          <w:szCs w:val="20"/>
        </w:rPr>
        <w:t xml:space="preserve">abbia </w:t>
      </w:r>
      <w:r w:rsidR="00DC2E84" w:rsidRPr="00373ABE">
        <w:rPr>
          <w:rFonts w:ascii="Arimo" w:hAnsi="Arimo" w:cs="Arimo"/>
          <w:sz w:val="20"/>
          <w:szCs w:val="20"/>
        </w:rPr>
        <w:t>consolidato il risultato del</w:t>
      </w:r>
      <w:r w:rsidR="00163DE4" w:rsidRPr="00373ABE">
        <w:rPr>
          <w:rFonts w:ascii="Arimo" w:hAnsi="Arimo" w:cs="Arimo"/>
          <w:sz w:val="20"/>
          <w:szCs w:val="20"/>
        </w:rPr>
        <w:t xml:space="preserve"> primo semestre 2022</w:t>
      </w:r>
      <w:r w:rsidR="00DC2E84" w:rsidRPr="00373ABE">
        <w:rPr>
          <w:rFonts w:ascii="Arimo" w:hAnsi="Arimo" w:cs="Arimo"/>
          <w:sz w:val="20"/>
          <w:szCs w:val="20"/>
        </w:rPr>
        <w:t xml:space="preserve">, quando si sono superati </w:t>
      </w:r>
      <w:r w:rsidR="00793EE3" w:rsidRPr="00373ABE">
        <w:rPr>
          <w:rFonts w:ascii="Arimo" w:hAnsi="Arimo" w:cs="Arimo"/>
          <w:sz w:val="20"/>
          <w:szCs w:val="20"/>
        </w:rPr>
        <w:t>i livelli massimi di undici anni prima</w:t>
      </w:r>
      <w:r w:rsidR="00C4076A" w:rsidRPr="00373ABE">
        <w:rPr>
          <w:rFonts w:ascii="Arimo" w:hAnsi="Arimo" w:cs="Arimo"/>
          <w:sz w:val="20"/>
          <w:szCs w:val="20"/>
        </w:rPr>
        <w:t>.</w:t>
      </w:r>
      <w:r w:rsidR="00AD6528" w:rsidRPr="00373ABE">
        <w:rPr>
          <w:rFonts w:ascii="Arimo" w:hAnsi="Arimo" w:cs="Arimo"/>
          <w:sz w:val="20"/>
          <w:szCs w:val="20"/>
        </w:rPr>
        <w:t xml:space="preserve"> </w:t>
      </w:r>
      <w:r w:rsidR="00DC2E84" w:rsidRPr="00373ABE">
        <w:rPr>
          <w:rFonts w:ascii="Arimo" w:hAnsi="Arimo" w:cs="Arimo"/>
          <w:sz w:val="20"/>
          <w:szCs w:val="20"/>
        </w:rPr>
        <w:t xml:space="preserve">Manca invece ancora </w:t>
      </w:r>
      <w:r w:rsidR="005A12FD">
        <w:rPr>
          <w:rFonts w:ascii="Arimo" w:hAnsi="Arimo" w:cs="Arimo"/>
          <w:sz w:val="20"/>
          <w:szCs w:val="20"/>
        </w:rPr>
        <w:t>poco (</w:t>
      </w:r>
      <w:r w:rsidR="00DC2E84" w:rsidRPr="00373ABE">
        <w:rPr>
          <w:rFonts w:ascii="Arimo" w:hAnsi="Arimo" w:cs="Arimo"/>
          <w:sz w:val="20"/>
          <w:szCs w:val="20"/>
        </w:rPr>
        <w:t>circa 2mila turisti</w:t>
      </w:r>
      <w:r w:rsidR="005A12FD">
        <w:rPr>
          <w:rFonts w:ascii="Arimo" w:hAnsi="Arimo" w:cs="Arimo"/>
          <w:sz w:val="20"/>
          <w:szCs w:val="20"/>
        </w:rPr>
        <w:t>)</w:t>
      </w:r>
      <w:r w:rsidR="00DC2E84" w:rsidRPr="00373ABE">
        <w:rPr>
          <w:rFonts w:ascii="Arimo" w:hAnsi="Arimo" w:cs="Arimo"/>
          <w:sz w:val="20"/>
          <w:szCs w:val="20"/>
        </w:rPr>
        <w:t xml:space="preserve"> per completare i</w:t>
      </w:r>
      <w:r w:rsidR="004A0CD8" w:rsidRPr="00373ABE">
        <w:rPr>
          <w:rFonts w:ascii="Arimo" w:hAnsi="Arimo" w:cs="Arimo"/>
          <w:sz w:val="20"/>
          <w:szCs w:val="20"/>
        </w:rPr>
        <w:t xml:space="preserve">l recupero </w:t>
      </w:r>
      <w:r w:rsidR="005722AD" w:rsidRPr="00373ABE">
        <w:rPr>
          <w:rFonts w:ascii="Arimo" w:hAnsi="Arimo" w:cs="Arimo"/>
          <w:sz w:val="20"/>
          <w:szCs w:val="20"/>
        </w:rPr>
        <w:t xml:space="preserve">di lungo periodo anche </w:t>
      </w:r>
      <w:r w:rsidR="00DC2E84" w:rsidRPr="00373ABE">
        <w:rPr>
          <w:rFonts w:ascii="Arimo" w:hAnsi="Arimo" w:cs="Arimo"/>
          <w:sz w:val="20"/>
          <w:szCs w:val="20"/>
        </w:rPr>
        <w:t>dal punto di vista</w:t>
      </w:r>
      <w:r w:rsidR="004A0CD8" w:rsidRPr="00373ABE">
        <w:rPr>
          <w:rFonts w:ascii="Arimo" w:hAnsi="Arimo" w:cs="Arimo"/>
          <w:sz w:val="20"/>
          <w:szCs w:val="20"/>
        </w:rPr>
        <w:t xml:space="preserve"> </w:t>
      </w:r>
      <w:r w:rsidR="00DC2E84" w:rsidRPr="00373ABE">
        <w:rPr>
          <w:rFonts w:ascii="Arimo" w:hAnsi="Arimo" w:cs="Arimo"/>
          <w:sz w:val="20"/>
          <w:szCs w:val="20"/>
        </w:rPr>
        <w:t>de</w:t>
      </w:r>
      <w:r w:rsidR="004A0CD8" w:rsidRPr="00373ABE">
        <w:rPr>
          <w:rFonts w:ascii="Arimo" w:hAnsi="Arimo" w:cs="Arimo"/>
          <w:sz w:val="20"/>
          <w:szCs w:val="20"/>
        </w:rPr>
        <w:t xml:space="preserve">gli </w:t>
      </w:r>
      <w:r w:rsidR="004A0CD8" w:rsidRPr="003A4E7F">
        <w:rPr>
          <w:rFonts w:ascii="Arimo" w:hAnsi="Arimo" w:cs="Arimo"/>
          <w:b/>
          <w:bCs/>
          <w:sz w:val="20"/>
          <w:szCs w:val="20"/>
        </w:rPr>
        <w:t>arrivi</w:t>
      </w:r>
      <w:r w:rsidR="004A0CD8" w:rsidRPr="00373ABE">
        <w:rPr>
          <w:rFonts w:ascii="Arimo" w:hAnsi="Arimo" w:cs="Arimo"/>
          <w:sz w:val="20"/>
          <w:szCs w:val="20"/>
        </w:rPr>
        <w:t xml:space="preserve">, che </w:t>
      </w:r>
      <w:r w:rsidR="005F5CA5" w:rsidRPr="00373ABE">
        <w:rPr>
          <w:rFonts w:ascii="Arimo" w:hAnsi="Arimo" w:cs="Arimo"/>
          <w:sz w:val="20"/>
          <w:szCs w:val="20"/>
        </w:rPr>
        <w:t>pure</w:t>
      </w:r>
      <w:r w:rsidR="004A0CD8" w:rsidRPr="00373ABE">
        <w:rPr>
          <w:rFonts w:ascii="Arimo" w:hAnsi="Arimo" w:cs="Arimo"/>
          <w:sz w:val="20"/>
          <w:szCs w:val="20"/>
        </w:rPr>
        <w:t xml:space="preserve"> </w:t>
      </w:r>
      <w:r w:rsidR="005F5CA5" w:rsidRPr="00373ABE">
        <w:rPr>
          <w:rFonts w:ascii="Arimo" w:hAnsi="Arimo" w:cs="Arimo"/>
          <w:sz w:val="20"/>
          <w:szCs w:val="20"/>
        </w:rPr>
        <w:t xml:space="preserve">sono </w:t>
      </w:r>
      <w:r w:rsidR="004A0CD8" w:rsidRPr="00373ABE">
        <w:rPr>
          <w:rFonts w:ascii="Arimo" w:hAnsi="Arimo" w:cs="Arimo"/>
          <w:sz w:val="20"/>
          <w:szCs w:val="20"/>
        </w:rPr>
        <w:t>fortemente aumentati</w:t>
      </w:r>
      <w:r w:rsidR="005A12FD">
        <w:rPr>
          <w:rFonts w:ascii="Arimo" w:hAnsi="Arimo" w:cs="Arimo"/>
          <w:sz w:val="20"/>
          <w:szCs w:val="20"/>
        </w:rPr>
        <w:t xml:space="preserve"> negli ultimi tre anni</w:t>
      </w:r>
      <w:r w:rsidR="005F5CA5" w:rsidRPr="00373ABE">
        <w:rPr>
          <w:rFonts w:ascii="Arimo" w:hAnsi="Arimo" w:cs="Arimo"/>
          <w:sz w:val="20"/>
          <w:szCs w:val="20"/>
        </w:rPr>
        <w:t>,</w:t>
      </w:r>
      <w:r w:rsidR="004A0CD8" w:rsidRPr="00373ABE">
        <w:rPr>
          <w:rFonts w:ascii="Arimo" w:hAnsi="Arimo" w:cs="Arimo"/>
          <w:sz w:val="20"/>
          <w:szCs w:val="20"/>
        </w:rPr>
        <w:t xml:space="preserve"> ma </w:t>
      </w:r>
      <w:r w:rsidR="0038374B">
        <w:rPr>
          <w:rFonts w:ascii="Arimo" w:hAnsi="Arimo" w:cs="Arimo"/>
          <w:sz w:val="20"/>
          <w:szCs w:val="20"/>
        </w:rPr>
        <w:t>che restano</w:t>
      </w:r>
      <w:r w:rsidR="004A0CD8" w:rsidRPr="00373ABE">
        <w:rPr>
          <w:rFonts w:ascii="Arimo" w:hAnsi="Arimo" w:cs="Arimo"/>
          <w:sz w:val="20"/>
          <w:szCs w:val="20"/>
        </w:rPr>
        <w:t xml:space="preserve"> </w:t>
      </w:r>
      <w:r w:rsidR="005A12FD">
        <w:rPr>
          <w:rFonts w:ascii="Arimo" w:hAnsi="Arimo" w:cs="Arimo"/>
          <w:sz w:val="20"/>
          <w:szCs w:val="20"/>
        </w:rPr>
        <w:t xml:space="preserve">per il momento </w:t>
      </w:r>
      <w:r w:rsidR="0038374B">
        <w:rPr>
          <w:rFonts w:ascii="Arimo" w:hAnsi="Arimo" w:cs="Arimo"/>
          <w:sz w:val="20"/>
          <w:szCs w:val="20"/>
        </w:rPr>
        <w:t>stabilizzati su</w:t>
      </w:r>
      <w:r w:rsidR="004A0CD8" w:rsidRPr="00373ABE">
        <w:rPr>
          <w:rFonts w:ascii="Arimo" w:hAnsi="Arimo" w:cs="Arimo"/>
          <w:sz w:val="20"/>
          <w:szCs w:val="20"/>
        </w:rPr>
        <w:t>i valori pre</w:t>
      </w:r>
      <w:r w:rsidR="005722AD" w:rsidRPr="00373ABE">
        <w:rPr>
          <w:rFonts w:ascii="Arimo" w:hAnsi="Arimo" w:cs="Arimo"/>
          <w:sz w:val="20"/>
          <w:szCs w:val="20"/>
        </w:rPr>
        <w:t>-pandemici</w:t>
      </w:r>
      <w:r w:rsidR="004A0CD8" w:rsidRPr="00373ABE">
        <w:rPr>
          <w:rFonts w:ascii="Arimo" w:hAnsi="Arimo" w:cs="Arimo"/>
          <w:sz w:val="20"/>
          <w:szCs w:val="20"/>
        </w:rPr>
        <w:t xml:space="preserve">. </w:t>
      </w:r>
    </w:p>
    <w:p w14:paraId="3102E65E" w14:textId="77777777" w:rsidR="00AD235B" w:rsidRPr="00373ABE" w:rsidRDefault="00AD235B" w:rsidP="00F168AF">
      <w:pPr>
        <w:jc w:val="both"/>
        <w:rPr>
          <w:rFonts w:ascii="Arimo" w:hAnsi="Arimo" w:cs="Arimo"/>
          <w:sz w:val="20"/>
          <w:szCs w:val="20"/>
        </w:rPr>
      </w:pPr>
    </w:p>
    <w:p w14:paraId="574C7033" w14:textId="77777777" w:rsidR="004244CE" w:rsidRDefault="004244CE" w:rsidP="00F168AF">
      <w:pPr>
        <w:jc w:val="center"/>
        <w:rPr>
          <w:rFonts w:ascii="Arimo" w:hAnsi="Arimo" w:cs="Arimo"/>
          <w:b/>
          <w:sz w:val="20"/>
          <w:szCs w:val="20"/>
        </w:rPr>
      </w:pPr>
    </w:p>
    <w:p w14:paraId="2A793C61" w14:textId="77777777" w:rsidR="004244CE" w:rsidRDefault="004244CE" w:rsidP="00F168AF">
      <w:pPr>
        <w:jc w:val="center"/>
        <w:rPr>
          <w:rFonts w:ascii="Arimo" w:hAnsi="Arimo" w:cs="Arimo"/>
          <w:b/>
          <w:sz w:val="20"/>
          <w:szCs w:val="20"/>
        </w:rPr>
      </w:pPr>
    </w:p>
    <w:p w14:paraId="080E25A4" w14:textId="77777777" w:rsidR="00F168AF" w:rsidRPr="00373ABE" w:rsidRDefault="00F168AF" w:rsidP="00F168AF">
      <w:pPr>
        <w:jc w:val="center"/>
        <w:rPr>
          <w:rFonts w:ascii="Arimo" w:hAnsi="Arimo" w:cs="Arimo"/>
          <w:b/>
          <w:sz w:val="20"/>
          <w:szCs w:val="20"/>
        </w:rPr>
      </w:pPr>
      <w:r w:rsidRPr="00373ABE">
        <w:rPr>
          <w:rFonts w:ascii="Arimo" w:hAnsi="Arimo" w:cs="Arimo"/>
          <w:b/>
          <w:sz w:val="20"/>
          <w:szCs w:val="20"/>
        </w:rPr>
        <w:t xml:space="preserve">Andamento degli arrivi e delle presenze turistiche in provincia di Piacenza. </w:t>
      </w:r>
    </w:p>
    <w:p w14:paraId="21C6B43C" w14:textId="77777777" w:rsidR="009C61F1" w:rsidRPr="00373ABE" w:rsidRDefault="00757D83" w:rsidP="00ED777D">
      <w:pPr>
        <w:jc w:val="center"/>
        <w:rPr>
          <w:rFonts w:ascii="Arimo" w:hAnsi="Arimo" w:cs="Arimo"/>
          <w:b/>
          <w:sz w:val="20"/>
          <w:szCs w:val="20"/>
        </w:rPr>
      </w:pPr>
      <w:r w:rsidRPr="00373ABE">
        <w:rPr>
          <w:rFonts w:ascii="Arimo" w:hAnsi="Arimo" w:cs="Arimo"/>
          <w:b/>
          <w:sz w:val="20"/>
          <w:szCs w:val="20"/>
        </w:rPr>
        <w:t>1° semestre 2011 / 1° semestre</w:t>
      </w:r>
      <w:r w:rsidR="00D77289" w:rsidRPr="00373ABE">
        <w:rPr>
          <w:rFonts w:ascii="Arimo" w:hAnsi="Arimo" w:cs="Arimo"/>
          <w:b/>
          <w:sz w:val="20"/>
          <w:szCs w:val="20"/>
        </w:rPr>
        <w:t xml:space="preserve"> 20</w:t>
      </w:r>
      <w:r w:rsidR="00103D8C" w:rsidRPr="00373ABE">
        <w:rPr>
          <w:rFonts w:ascii="Arimo" w:hAnsi="Arimo" w:cs="Arimo"/>
          <w:b/>
          <w:sz w:val="20"/>
          <w:szCs w:val="20"/>
        </w:rPr>
        <w:t>2</w:t>
      </w:r>
      <w:r w:rsidR="006B0787" w:rsidRPr="00373ABE">
        <w:rPr>
          <w:rFonts w:ascii="Arimo" w:hAnsi="Arimo" w:cs="Arimo"/>
          <w:b/>
          <w:sz w:val="20"/>
          <w:szCs w:val="20"/>
        </w:rPr>
        <w:t>3</w:t>
      </w:r>
      <w:r w:rsidR="00F168AF" w:rsidRPr="00373ABE">
        <w:rPr>
          <w:rFonts w:ascii="Arimo" w:hAnsi="Arimo" w:cs="Arimo"/>
          <w:b/>
          <w:sz w:val="20"/>
          <w:szCs w:val="20"/>
        </w:rPr>
        <w:t xml:space="preserve"> (numeri indice, 2011=100)</w:t>
      </w:r>
    </w:p>
    <w:p w14:paraId="5EFD295A" w14:textId="56BDA550" w:rsidR="009C61F1" w:rsidRPr="00373ABE" w:rsidRDefault="00225988" w:rsidP="00F168AF">
      <w:pPr>
        <w:jc w:val="center"/>
        <w:rPr>
          <w:rFonts w:ascii="Arimo" w:hAnsi="Arimo" w:cs="Arimo"/>
          <w:sz w:val="20"/>
          <w:szCs w:val="20"/>
        </w:rPr>
      </w:pPr>
      <w:r w:rsidRPr="00373ABE">
        <w:rPr>
          <w:rFonts w:ascii="Arimo" w:hAnsi="Arimo" w:cs="Arimo"/>
          <w:noProof/>
          <w:sz w:val="20"/>
          <w:szCs w:val="20"/>
        </w:rPr>
        <w:drawing>
          <wp:inline distT="0" distB="0" distL="0" distR="0" wp14:anchorId="1D56A45A" wp14:editId="0274D28A">
            <wp:extent cx="6277610" cy="2613025"/>
            <wp:effectExtent l="0" t="0" r="0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10" cy="261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284D72" w14:textId="77777777" w:rsidR="00E2495D" w:rsidRPr="00373ABE" w:rsidRDefault="00F67D86" w:rsidP="00F67D86">
      <w:pPr>
        <w:jc w:val="center"/>
        <w:rPr>
          <w:rFonts w:ascii="Arimo" w:hAnsi="Arimo" w:cs="Arimo"/>
          <w:i/>
          <w:sz w:val="20"/>
          <w:szCs w:val="20"/>
        </w:rPr>
      </w:pPr>
      <w:r w:rsidRPr="00373ABE">
        <w:rPr>
          <w:rFonts w:ascii="Arimo" w:hAnsi="Arimo" w:cs="Arimo"/>
          <w:i/>
          <w:sz w:val="20"/>
          <w:szCs w:val="20"/>
        </w:rPr>
        <w:t>Fonte: elab. Ufficio Statistica- Provincia di Piacenza su dati Servizio Statistica Regione Emilia-Romagna</w:t>
      </w:r>
    </w:p>
    <w:sectPr w:rsidR="00E2495D" w:rsidRPr="00373ABE">
      <w:pgSz w:w="12240" w:h="15840"/>
      <w:pgMar w:top="141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27A"/>
    <w:rsid w:val="00002944"/>
    <w:rsid w:val="000035B0"/>
    <w:rsid w:val="000040F8"/>
    <w:rsid w:val="00005545"/>
    <w:rsid w:val="00020439"/>
    <w:rsid w:val="00021ECD"/>
    <w:rsid w:val="0003215A"/>
    <w:rsid w:val="0003560F"/>
    <w:rsid w:val="00037C00"/>
    <w:rsid w:val="000421FD"/>
    <w:rsid w:val="00043E65"/>
    <w:rsid w:val="00047334"/>
    <w:rsid w:val="00051CF2"/>
    <w:rsid w:val="00060C7A"/>
    <w:rsid w:val="000624B5"/>
    <w:rsid w:val="0006633A"/>
    <w:rsid w:val="00070EBA"/>
    <w:rsid w:val="000710C2"/>
    <w:rsid w:val="0008183C"/>
    <w:rsid w:val="00091E96"/>
    <w:rsid w:val="00093C5B"/>
    <w:rsid w:val="00094988"/>
    <w:rsid w:val="00097ABC"/>
    <w:rsid w:val="00097BD7"/>
    <w:rsid w:val="000A299D"/>
    <w:rsid w:val="000B50CA"/>
    <w:rsid w:val="000B51CB"/>
    <w:rsid w:val="000B5F77"/>
    <w:rsid w:val="000D064C"/>
    <w:rsid w:val="000D29F3"/>
    <w:rsid w:val="000D4A3B"/>
    <w:rsid w:val="000E21E7"/>
    <w:rsid w:val="000E45FF"/>
    <w:rsid w:val="000E7052"/>
    <w:rsid w:val="00103D8C"/>
    <w:rsid w:val="00112506"/>
    <w:rsid w:val="0011438E"/>
    <w:rsid w:val="00114914"/>
    <w:rsid w:val="0012184A"/>
    <w:rsid w:val="001274CF"/>
    <w:rsid w:val="00135801"/>
    <w:rsid w:val="00136620"/>
    <w:rsid w:val="00137E9A"/>
    <w:rsid w:val="00141020"/>
    <w:rsid w:val="00146DD9"/>
    <w:rsid w:val="00153481"/>
    <w:rsid w:val="00156E0B"/>
    <w:rsid w:val="00162A1E"/>
    <w:rsid w:val="0016304B"/>
    <w:rsid w:val="00163DE4"/>
    <w:rsid w:val="0016779C"/>
    <w:rsid w:val="00171CE4"/>
    <w:rsid w:val="00175F66"/>
    <w:rsid w:val="00180C66"/>
    <w:rsid w:val="00181C01"/>
    <w:rsid w:val="00186A16"/>
    <w:rsid w:val="001905E2"/>
    <w:rsid w:val="00192291"/>
    <w:rsid w:val="00192293"/>
    <w:rsid w:val="001A1957"/>
    <w:rsid w:val="001A2E3D"/>
    <w:rsid w:val="001A4622"/>
    <w:rsid w:val="001A4E99"/>
    <w:rsid w:val="001A59EE"/>
    <w:rsid w:val="001B02AE"/>
    <w:rsid w:val="001B37A9"/>
    <w:rsid w:val="001B6432"/>
    <w:rsid w:val="001B6DB3"/>
    <w:rsid w:val="001C1919"/>
    <w:rsid w:val="001C27B6"/>
    <w:rsid w:val="001C7DD7"/>
    <w:rsid w:val="001D0595"/>
    <w:rsid w:val="001D13C2"/>
    <w:rsid w:val="001D256F"/>
    <w:rsid w:val="001F5122"/>
    <w:rsid w:val="001F6869"/>
    <w:rsid w:val="0020452E"/>
    <w:rsid w:val="002059CB"/>
    <w:rsid w:val="00206197"/>
    <w:rsid w:val="00207F6A"/>
    <w:rsid w:val="00223C60"/>
    <w:rsid w:val="00225988"/>
    <w:rsid w:val="002419F3"/>
    <w:rsid w:val="0024311F"/>
    <w:rsid w:val="00245222"/>
    <w:rsid w:val="002532C6"/>
    <w:rsid w:val="00255A6A"/>
    <w:rsid w:val="00257832"/>
    <w:rsid w:val="002601C2"/>
    <w:rsid w:val="00260F22"/>
    <w:rsid w:val="00264FEF"/>
    <w:rsid w:val="00265D93"/>
    <w:rsid w:val="0027165C"/>
    <w:rsid w:val="002849B8"/>
    <w:rsid w:val="002851C5"/>
    <w:rsid w:val="00285C15"/>
    <w:rsid w:val="00290B70"/>
    <w:rsid w:val="00292A33"/>
    <w:rsid w:val="00293441"/>
    <w:rsid w:val="00295425"/>
    <w:rsid w:val="002A2BC9"/>
    <w:rsid w:val="002A65E9"/>
    <w:rsid w:val="002A7FD9"/>
    <w:rsid w:val="002B1483"/>
    <w:rsid w:val="002C1CDA"/>
    <w:rsid w:val="002C3D0A"/>
    <w:rsid w:val="002D37B2"/>
    <w:rsid w:val="002D670D"/>
    <w:rsid w:val="002E17B3"/>
    <w:rsid w:val="002F13D3"/>
    <w:rsid w:val="002F3E16"/>
    <w:rsid w:val="002F5863"/>
    <w:rsid w:val="002F5E22"/>
    <w:rsid w:val="00303886"/>
    <w:rsid w:val="00312C3D"/>
    <w:rsid w:val="00314113"/>
    <w:rsid w:val="00314E34"/>
    <w:rsid w:val="00321AB8"/>
    <w:rsid w:val="003336C5"/>
    <w:rsid w:val="003362A1"/>
    <w:rsid w:val="003514F9"/>
    <w:rsid w:val="003523A9"/>
    <w:rsid w:val="00355D62"/>
    <w:rsid w:val="00361CEC"/>
    <w:rsid w:val="00373ABE"/>
    <w:rsid w:val="0037610B"/>
    <w:rsid w:val="0038374B"/>
    <w:rsid w:val="00385A59"/>
    <w:rsid w:val="003872AF"/>
    <w:rsid w:val="00393627"/>
    <w:rsid w:val="003936F6"/>
    <w:rsid w:val="003A4E7F"/>
    <w:rsid w:val="003A742F"/>
    <w:rsid w:val="003B2F02"/>
    <w:rsid w:val="003E6353"/>
    <w:rsid w:val="003F3B6D"/>
    <w:rsid w:val="003F7510"/>
    <w:rsid w:val="00402D9E"/>
    <w:rsid w:val="004037B2"/>
    <w:rsid w:val="004049A8"/>
    <w:rsid w:val="00406DFF"/>
    <w:rsid w:val="0041451C"/>
    <w:rsid w:val="004244CE"/>
    <w:rsid w:val="004263E3"/>
    <w:rsid w:val="0043635A"/>
    <w:rsid w:val="00440759"/>
    <w:rsid w:val="00442DA4"/>
    <w:rsid w:val="004435B2"/>
    <w:rsid w:val="0044603B"/>
    <w:rsid w:val="004533B2"/>
    <w:rsid w:val="00453CF0"/>
    <w:rsid w:val="0046392D"/>
    <w:rsid w:val="00467662"/>
    <w:rsid w:val="0048749A"/>
    <w:rsid w:val="00491CB3"/>
    <w:rsid w:val="004961C7"/>
    <w:rsid w:val="00496DD7"/>
    <w:rsid w:val="004A0CD8"/>
    <w:rsid w:val="004A3602"/>
    <w:rsid w:val="004B3DF7"/>
    <w:rsid w:val="004C04AA"/>
    <w:rsid w:val="004C0939"/>
    <w:rsid w:val="004C7974"/>
    <w:rsid w:val="004D165D"/>
    <w:rsid w:val="004E56E3"/>
    <w:rsid w:val="004E5FF3"/>
    <w:rsid w:val="004F289C"/>
    <w:rsid w:val="004F2A62"/>
    <w:rsid w:val="004F636B"/>
    <w:rsid w:val="00501244"/>
    <w:rsid w:val="0050671B"/>
    <w:rsid w:val="005143A3"/>
    <w:rsid w:val="00514939"/>
    <w:rsid w:val="0051722C"/>
    <w:rsid w:val="00517EF4"/>
    <w:rsid w:val="005229E6"/>
    <w:rsid w:val="00525CDE"/>
    <w:rsid w:val="00526B2F"/>
    <w:rsid w:val="0052756E"/>
    <w:rsid w:val="00536469"/>
    <w:rsid w:val="0054092B"/>
    <w:rsid w:val="0054191D"/>
    <w:rsid w:val="005461AB"/>
    <w:rsid w:val="005463F8"/>
    <w:rsid w:val="00551887"/>
    <w:rsid w:val="00554241"/>
    <w:rsid w:val="00555AE2"/>
    <w:rsid w:val="00562F7C"/>
    <w:rsid w:val="005722AD"/>
    <w:rsid w:val="0058034B"/>
    <w:rsid w:val="00580F5A"/>
    <w:rsid w:val="00584628"/>
    <w:rsid w:val="00591995"/>
    <w:rsid w:val="005A12FD"/>
    <w:rsid w:val="005A4EAC"/>
    <w:rsid w:val="005B15DB"/>
    <w:rsid w:val="005D0C7A"/>
    <w:rsid w:val="005E18B0"/>
    <w:rsid w:val="005E2031"/>
    <w:rsid w:val="005E6DC8"/>
    <w:rsid w:val="005E7537"/>
    <w:rsid w:val="005F0BE4"/>
    <w:rsid w:val="005F5CA5"/>
    <w:rsid w:val="005F6326"/>
    <w:rsid w:val="006003AE"/>
    <w:rsid w:val="00601098"/>
    <w:rsid w:val="006038D6"/>
    <w:rsid w:val="006133F1"/>
    <w:rsid w:val="00625D2C"/>
    <w:rsid w:val="0063116F"/>
    <w:rsid w:val="0064017D"/>
    <w:rsid w:val="0065318A"/>
    <w:rsid w:val="00672883"/>
    <w:rsid w:val="00680058"/>
    <w:rsid w:val="006819FF"/>
    <w:rsid w:val="00686A91"/>
    <w:rsid w:val="006878B3"/>
    <w:rsid w:val="0069210C"/>
    <w:rsid w:val="00695365"/>
    <w:rsid w:val="006965AD"/>
    <w:rsid w:val="006A01FE"/>
    <w:rsid w:val="006B0787"/>
    <w:rsid w:val="006B4690"/>
    <w:rsid w:val="006C035B"/>
    <w:rsid w:val="006C6FC8"/>
    <w:rsid w:val="006E79CF"/>
    <w:rsid w:val="006F0113"/>
    <w:rsid w:val="006F1180"/>
    <w:rsid w:val="006F3F3B"/>
    <w:rsid w:val="007054DE"/>
    <w:rsid w:val="00710FBE"/>
    <w:rsid w:val="0071135B"/>
    <w:rsid w:val="007124E2"/>
    <w:rsid w:val="00721EBC"/>
    <w:rsid w:val="007271C9"/>
    <w:rsid w:val="007366F8"/>
    <w:rsid w:val="007445A5"/>
    <w:rsid w:val="00750A76"/>
    <w:rsid w:val="007522B0"/>
    <w:rsid w:val="00757D83"/>
    <w:rsid w:val="00757FF3"/>
    <w:rsid w:val="007610FC"/>
    <w:rsid w:val="007623F6"/>
    <w:rsid w:val="00763DEC"/>
    <w:rsid w:val="00764FCB"/>
    <w:rsid w:val="0077039A"/>
    <w:rsid w:val="007779BA"/>
    <w:rsid w:val="00780644"/>
    <w:rsid w:val="00783860"/>
    <w:rsid w:val="00787A9F"/>
    <w:rsid w:val="00793EE3"/>
    <w:rsid w:val="00794FBA"/>
    <w:rsid w:val="00797A68"/>
    <w:rsid w:val="007A7B2A"/>
    <w:rsid w:val="007B2B47"/>
    <w:rsid w:val="007B2DCA"/>
    <w:rsid w:val="007B3AD0"/>
    <w:rsid w:val="007C0437"/>
    <w:rsid w:val="007C0B0A"/>
    <w:rsid w:val="007D3882"/>
    <w:rsid w:val="007D729F"/>
    <w:rsid w:val="007D783A"/>
    <w:rsid w:val="007F2706"/>
    <w:rsid w:val="007F30F6"/>
    <w:rsid w:val="00812294"/>
    <w:rsid w:val="00813EA9"/>
    <w:rsid w:val="008206B8"/>
    <w:rsid w:val="00820B61"/>
    <w:rsid w:val="00845E6C"/>
    <w:rsid w:val="0085374A"/>
    <w:rsid w:val="00866C10"/>
    <w:rsid w:val="00867C46"/>
    <w:rsid w:val="008728FB"/>
    <w:rsid w:val="008729DF"/>
    <w:rsid w:val="008747A7"/>
    <w:rsid w:val="008758D8"/>
    <w:rsid w:val="008831BA"/>
    <w:rsid w:val="008913D9"/>
    <w:rsid w:val="0089503D"/>
    <w:rsid w:val="008A398D"/>
    <w:rsid w:val="008A4439"/>
    <w:rsid w:val="008A4C7C"/>
    <w:rsid w:val="008A4FAE"/>
    <w:rsid w:val="008B7502"/>
    <w:rsid w:val="008B7640"/>
    <w:rsid w:val="008C1B9F"/>
    <w:rsid w:val="008C5AAB"/>
    <w:rsid w:val="008D57C8"/>
    <w:rsid w:val="008E449E"/>
    <w:rsid w:val="008F0995"/>
    <w:rsid w:val="008F40E5"/>
    <w:rsid w:val="00903264"/>
    <w:rsid w:val="00905DF8"/>
    <w:rsid w:val="00911FDB"/>
    <w:rsid w:val="00925636"/>
    <w:rsid w:val="00942A1F"/>
    <w:rsid w:val="009619B7"/>
    <w:rsid w:val="009632C1"/>
    <w:rsid w:val="00965CC4"/>
    <w:rsid w:val="00965CFD"/>
    <w:rsid w:val="00967440"/>
    <w:rsid w:val="00972630"/>
    <w:rsid w:val="00972E28"/>
    <w:rsid w:val="00975063"/>
    <w:rsid w:val="009932E2"/>
    <w:rsid w:val="009A199C"/>
    <w:rsid w:val="009A2DA1"/>
    <w:rsid w:val="009A43C8"/>
    <w:rsid w:val="009A7557"/>
    <w:rsid w:val="009B1DCE"/>
    <w:rsid w:val="009B6296"/>
    <w:rsid w:val="009B6C57"/>
    <w:rsid w:val="009B7CBC"/>
    <w:rsid w:val="009C463F"/>
    <w:rsid w:val="009C61F1"/>
    <w:rsid w:val="009D46AB"/>
    <w:rsid w:val="009D477E"/>
    <w:rsid w:val="009E06DD"/>
    <w:rsid w:val="009E1CF3"/>
    <w:rsid w:val="009E2994"/>
    <w:rsid w:val="009E2A92"/>
    <w:rsid w:val="009E3F2D"/>
    <w:rsid w:val="009F1267"/>
    <w:rsid w:val="009F3542"/>
    <w:rsid w:val="009F3560"/>
    <w:rsid w:val="009F3B74"/>
    <w:rsid w:val="00A005BC"/>
    <w:rsid w:val="00A00903"/>
    <w:rsid w:val="00A00E7B"/>
    <w:rsid w:val="00A03C70"/>
    <w:rsid w:val="00A13141"/>
    <w:rsid w:val="00A1654B"/>
    <w:rsid w:val="00A205B2"/>
    <w:rsid w:val="00A20CF7"/>
    <w:rsid w:val="00A31618"/>
    <w:rsid w:val="00A3364A"/>
    <w:rsid w:val="00A348E3"/>
    <w:rsid w:val="00A42C58"/>
    <w:rsid w:val="00A645B4"/>
    <w:rsid w:val="00A719C2"/>
    <w:rsid w:val="00A740B3"/>
    <w:rsid w:val="00A83451"/>
    <w:rsid w:val="00A83A67"/>
    <w:rsid w:val="00A87825"/>
    <w:rsid w:val="00A9018C"/>
    <w:rsid w:val="00A93DA0"/>
    <w:rsid w:val="00A94F3F"/>
    <w:rsid w:val="00AA492E"/>
    <w:rsid w:val="00AB221D"/>
    <w:rsid w:val="00AB58D4"/>
    <w:rsid w:val="00AC0BAA"/>
    <w:rsid w:val="00AC2B89"/>
    <w:rsid w:val="00AC34DB"/>
    <w:rsid w:val="00AC7699"/>
    <w:rsid w:val="00AD0255"/>
    <w:rsid w:val="00AD2075"/>
    <w:rsid w:val="00AD235B"/>
    <w:rsid w:val="00AD2E7D"/>
    <w:rsid w:val="00AD6528"/>
    <w:rsid w:val="00AE1E0E"/>
    <w:rsid w:val="00AE4708"/>
    <w:rsid w:val="00AE7078"/>
    <w:rsid w:val="00B04D80"/>
    <w:rsid w:val="00B06456"/>
    <w:rsid w:val="00B17012"/>
    <w:rsid w:val="00B17A11"/>
    <w:rsid w:val="00B238D2"/>
    <w:rsid w:val="00B2794F"/>
    <w:rsid w:val="00B33348"/>
    <w:rsid w:val="00B3421C"/>
    <w:rsid w:val="00B36BB3"/>
    <w:rsid w:val="00B3702A"/>
    <w:rsid w:val="00B4754E"/>
    <w:rsid w:val="00B52AD8"/>
    <w:rsid w:val="00B565A4"/>
    <w:rsid w:val="00B63BD6"/>
    <w:rsid w:val="00B67083"/>
    <w:rsid w:val="00B842B7"/>
    <w:rsid w:val="00B86F90"/>
    <w:rsid w:val="00B871F5"/>
    <w:rsid w:val="00B92EDE"/>
    <w:rsid w:val="00B95A04"/>
    <w:rsid w:val="00B97972"/>
    <w:rsid w:val="00BA2A93"/>
    <w:rsid w:val="00BB427A"/>
    <w:rsid w:val="00BB6385"/>
    <w:rsid w:val="00BC01D3"/>
    <w:rsid w:val="00BC6594"/>
    <w:rsid w:val="00BD02F8"/>
    <w:rsid w:val="00BD3081"/>
    <w:rsid w:val="00BD3CE9"/>
    <w:rsid w:val="00BD7AC5"/>
    <w:rsid w:val="00BE16C9"/>
    <w:rsid w:val="00BE3AD8"/>
    <w:rsid w:val="00C04AA8"/>
    <w:rsid w:val="00C05EA6"/>
    <w:rsid w:val="00C15051"/>
    <w:rsid w:val="00C17958"/>
    <w:rsid w:val="00C25F08"/>
    <w:rsid w:val="00C353A2"/>
    <w:rsid w:val="00C4076A"/>
    <w:rsid w:val="00C41C24"/>
    <w:rsid w:val="00C45D65"/>
    <w:rsid w:val="00C47189"/>
    <w:rsid w:val="00C47870"/>
    <w:rsid w:val="00C50FB3"/>
    <w:rsid w:val="00C548BB"/>
    <w:rsid w:val="00C601E9"/>
    <w:rsid w:val="00C66B41"/>
    <w:rsid w:val="00C72E1D"/>
    <w:rsid w:val="00C745F7"/>
    <w:rsid w:val="00C87B02"/>
    <w:rsid w:val="00C97F18"/>
    <w:rsid w:val="00CA3382"/>
    <w:rsid w:val="00CB5778"/>
    <w:rsid w:val="00CC0027"/>
    <w:rsid w:val="00CC3DBF"/>
    <w:rsid w:val="00CC5D21"/>
    <w:rsid w:val="00CC60F6"/>
    <w:rsid w:val="00CD39C9"/>
    <w:rsid w:val="00CD70ED"/>
    <w:rsid w:val="00CE0122"/>
    <w:rsid w:val="00CE0182"/>
    <w:rsid w:val="00CF23DF"/>
    <w:rsid w:val="00CF3C77"/>
    <w:rsid w:val="00CF40B9"/>
    <w:rsid w:val="00D16A54"/>
    <w:rsid w:val="00D20FE6"/>
    <w:rsid w:val="00D370EF"/>
    <w:rsid w:val="00D50CD6"/>
    <w:rsid w:val="00D566E4"/>
    <w:rsid w:val="00D766EF"/>
    <w:rsid w:val="00D77289"/>
    <w:rsid w:val="00D81A24"/>
    <w:rsid w:val="00D8313A"/>
    <w:rsid w:val="00D83E33"/>
    <w:rsid w:val="00D900A6"/>
    <w:rsid w:val="00D91B03"/>
    <w:rsid w:val="00D91DFB"/>
    <w:rsid w:val="00D95279"/>
    <w:rsid w:val="00DA461D"/>
    <w:rsid w:val="00DB551D"/>
    <w:rsid w:val="00DB6412"/>
    <w:rsid w:val="00DC2E84"/>
    <w:rsid w:val="00DD0655"/>
    <w:rsid w:val="00DD6B6F"/>
    <w:rsid w:val="00DF4099"/>
    <w:rsid w:val="00DF44D2"/>
    <w:rsid w:val="00E00779"/>
    <w:rsid w:val="00E00F25"/>
    <w:rsid w:val="00E04067"/>
    <w:rsid w:val="00E1023A"/>
    <w:rsid w:val="00E12CB6"/>
    <w:rsid w:val="00E1441D"/>
    <w:rsid w:val="00E1799C"/>
    <w:rsid w:val="00E228F7"/>
    <w:rsid w:val="00E2495D"/>
    <w:rsid w:val="00E2670D"/>
    <w:rsid w:val="00E3385D"/>
    <w:rsid w:val="00E36AB7"/>
    <w:rsid w:val="00E37045"/>
    <w:rsid w:val="00E526A8"/>
    <w:rsid w:val="00E57464"/>
    <w:rsid w:val="00E63BC6"/>
    <w:rsid w:val="00E73DDA"/>
    <w:rsid w:val="00E740AD"/>
    <w:rsid w:val="00E750FC"/>
    <w:rsid w:val="00E75104"/>
    <w:rsid w:val="00E821CD"/>
    <w:rsid w:val="00E97A2B"/>
    <w:rsid w:val="00EA0B58"/>
    <w:rsid w:val="00EB19CA"/>
    <w:rsid w:val="00EB4CE3"/>
    <w:rsid w:val="00EC0F6F"/>
    <w:rsid w:val="00EC31EC"/>
    <w:rsid w:val="00EC61A1"/>
    <w:rsid w:val="00ED3EB8"/>
    <w:rsid w:val="00ED777D"/>
    <w:rsid w:val="00EE02CD"/>
    <w:rsid w:val="00EE237A"/>
    <w:rsid w:val="00EE4DBB"/>
    <w:rsid w:val="00EE5537"/>
    <w:rsid w:val="00EF4C1E"/>
    <w:rsid w:val="00F04522"/>
    <w:rsid w:val="00F05128"/>
    <w:rsid w:val="00F06784"/>
    <w:rsid w:val="00F148A2"/>
    <w:rsid w:val="00F14B90"/>
    <w:rsid w:val="00F15877"/>
    <w:rsid w:val="00F168AF"/>
    <w:rsid w:val="00F1730D"/>
    <w:rsid w:val="00F2202A"/>
    <w:rsid w:val="00F237AD"/>
    <w:rsid w:val="00F3145B"/>
    <w:rsid w:val="00F3573A"/>
    <w:rsid w:val="00F36395"/>
    <w:rsid w:val="00F40879"/>
    <w:rsid w:val="00F41BF1"/>
    <w:rsid w:val="00F566E7"/>
    <w:rsid w:val="00F61143"/>
    <w:rsid w:val="00F6236E"/>
    <w:rsid w:val="00F62423"/>
    <w:rsid w:val="00F65BC1"/>
    <w:rsid w:val="00F673CB"/>
    <w:rsid w:val="00F67D86"/>
    <w:rsid w:val="00F7210F"/>
    <w:rsid w:val="00F77849"/>
    <w:rsid w:val="00F80AB7"/>
    <w:rsid w:val="00F86F6B"/>
    <w:rsid w:val="00F92A7B"/>
    <w:rsid w:val="00FA13B1"/>
    <w:rsid w:val="00FB6B5B"/>
    <w:rsid w:val="00FB72D5"/>
    <w:rsid w:val="00FB7874"/>
    <w:rsid w:val="00FC6CD8"/>
    <w:rsid w:val="00FD1F08"/>
    <w:rsid w:val="00FE2130"/>
    <w:rsid w:val="00FE4FF1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EAD77E"/>
  <w15:chartTrackingRefBased/>
  <w15:docId w15:val="{A6240E91-A121-4115-BCDD-2FAB5570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NormaleWeb">
    <w:name w:val="Normal (Web)"/>
    <w:basedOn w:val="Normale"/>
    <w:rsid w:val="00BB427A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CE01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579">
      <w:bodyDiv w:val="1"/>
      <w:marLeft w:val="0"/>
      <w:marRight w:val="0"/>
      <w:marTop w:val="92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6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emf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FEDB3-0F1D-48AA-9BEC-F644A0A9F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espongono di seguito alcuni primi dati relativi ai flussi turistici in provincia di Piacenza nell’anno 2015, sulla base del</vt:lpstr>
    </vt:vector>
  </TitlesOfParts>
  <Company/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espongono di seguito alcuni primi dati relativi ai flussi turistici in provincia di Piacenza nell’anno 2015, sulla base del</dc:title>
  <dc:subject/>
  <dc:creator>AntonioC</dc:creator>
  <cp:keywords/>
  <dc:description/>
  <cp:lastModifiedBy>Dossena, Andrea</cp:lastModifiedBy>
  <cp:revision>2</cp:revision>
  <cp:lastPrinted>2023-09-22T07:37:00Z</cp:lastPrinted>
  <dcterms:created xsi:type="dcterms:W3CDTF">2023-09-25T08:40:00Z</dcterms:created>
  <dcterms:modified xsi:type="dcterms:W3CDTF">2023-09-25T08:40:00Z</dcterms:modified>
</cp:coreProperties>
</file>