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FF2D" w14:textId="0A0DEC0E" w:rsidR="00E869A5" w:rsidRPr="00C42843" w:rsidRDefault="00E45AF0">
      <w:pPr>
        <w:rPr>
          <w:smallCaps/>
        </w:rPr>
      </w:pPr>
      <w:r w:rsidRPr="00C42843">
        <w:rPr>
          <w:smallCaps/>
        </w:rPr>
        <w:t>Siccità</w:t>
      </w:r>
    </w:p>
    <w:p w14:paraId="53259B98" w14:textId="56D9D95D" w:rsidR="00E45AF0" w:rsidRDefault="00E45AF0">
      <w:pPr>
        <w:rPr>
          <w:b/>
          <w:bCs/>
          <w:sz w:val="36"/>
          <w:szCs w:val="36"/>
        </w:rPr>
      </w:pPr>
      <w:r w:rsidRPr="00D77A29">
        <w:rPr>
          <w:b/>
          <w:bCs/>
          <w:sz w:val="36"/>
          <w:szCs w:val="36"/>
        </w:rPr>
        <w:t>L’estate senza pioggia</w:t>
      </w:r>
      <w:r w:rsidR="00340315">
        <w:rPr>
          <w:b/>
          <w:bCs/>
          <w:sz w:val="36"/>
          <w:szCs w:val="36"/>
        </w:rPr>
        <w:t>. Lo speciale della Cattolica</w:t>
      </w:r>
    </w:p>
    <w:p w14:paraId="28F02720" w14:textId="77777777" w:rsidR="00340315" w:rsidRPr="003A570A" w:rsidRDefault="00340315" w:rsidP="00340315">
      <w:pPr>
        <w:rPr>
          <w:i/>
          <w:iCs/>
          <w:sz w:val="28"/>
          <w:szCs w:val="28"/>
        </w:rPr>
      </w:pPr>
      <w:r w:rsidRPr="003A570A">
        <w:rPr>
          <w:i/>
          <w:iCs/>
          <w:sz w:val="28"/>
          <w:szCs w:val="28"/>
        </w:rPr>
        <w:t>I docenti della Facoltà di Scienze agrarie</w:t>
      </w:r>
      <w:r>
        <w:rPr>
          <w:i/>
          <w:iCs/>
          <w:sz w:val="28"/>
          <w:szCs w:val="28"/>
        </w:rPr>
        <w:t>, alimentari e ambientali</w:t>
      </w:r>
      <w:r w:rsidRPr="003A570A">
        <w:rPr>
          <w:i/>
          <w:iCs/>
          <w:sz w:val="28"/>
          <w:szCs w:val="28"/>
        </w:rPr>
        <w:t xml:space="preserve"> del campus di </w:t>
      </w:r>
      <w:r>
        <w:rPr>
          <w:i/>
          <w:iCs/>
          <w:sz w:val="28"/>
          <w:szCs w:val="28"/>
        </w:rPr>
        <w:t>P</w:t>
      </w:r>
      <w:r w:rsidRPr="003A570A">
        <w:rPr>
          <w:i/>
          <w:iCs/>
          <w:sz w:val="28"/>
          <w:szCs w:val="28"/>
        </w:rPr>
        <w:t>iacenza dell’Ateneo del Sacro Cuore analizzano l'impatto dell'emergenza idrica e le ricerche in atto per contrastarla. Uno speciale con testi, immagini, video e podcast</w:t>
      </w:r>
    </w:p>
    <w:p w14:paraId="6A717C35" w14:textId="53287C50" w:rsidR="00D77A29" w:rsidRDefault="00D77A29" w:rsidP="00D77A29">
      <w:r>
        <w:t xml:space="preserve">Fiumi in secca, campi allo stremo, caldo record. La siccità che sta colpendo l'Italia sta mettendo a dura prova il nostro sistema agroalimentare. </w:t>
      </w:r>
      <w:hyperlink r:id="rId4" w:history="1">
        <w:r w:rsidRPr="00B61C18">
          <w:rPr>
            <w:rStyle w:val="Collegamentoipertestuale"/>
            <w:b/>
            <w:bCs/>
          </w:rPr>
          <w:t>Secondo Tempo</w:t>
        </w:r>
      </w:hyperlink>
      <w:r>
        <w:t xml:space="preserve">, web magazine dell'Università Cattolica insieme ai docenti della </w:t>
      </w:r>
      <w:hyperlink r:id="rId5" w:history="1">
        <w:r w:rsidRPr="00B61C18">
          <w:rPr>
            <w:rStyle w:val="Collegamentoipertestuale"/>
          </w:rPr>
          <w:t>Facoltà di Scienze agrarie alimentari e ambientali</w:t>
        </w:r>
      </w:hyperlink>
      <w:r>
        <w:t xml:space="preserve"> del campus di </w:t>
      </w:r>
      <w:r w:rsidRPr="00B61C18">
        <w:rPr>
          <w:b/>
          <w:bCs/>
        </w:rPr>
        <w:t>Piacenza</w:t>
      </w:r>
      <w:r>
        <w:t xml:space="preserve"> dell'Ateneo del Sacro Cuore ha analizzato l'impatto dell'insufficienza idrica nei vari ambiti della filiera e come si sta muovendo la ricerca scientifica per raccogliere le sfide che l'insufficienza idrica impone di affrontare.</w:t>
      </w:r>
    </w:p>
    <w:p w14:paraId="6AB3B6F9" w14:textId="77777777" w:rsidR="00D77A29" w:rsidRDefault="00D77A29" w:rsidP="00D77A29">
      <w:r>
        <w:t xml:space="preserve">«Il compito che ci aspetta nei prossimi anni - spiega il professor </w:t>
      </w:r>
      <w:r w:rsidRPr="00D77A29">
        <w:rPr>
          <w:b/>
          <w:bCs/>
        </w:rPr>
        <w:t>Marco Trevisan</w:t>
      </w:r>
      <w:r>
        <w:t>, preside della Facoltà - è quello di elaborare misure di sostenibilità, per tutelare l’acqua nella sua totalità tramite una programmazione condivisa delle misure di prevenzione e salvaguardia. Il cambiamento climatico in atto ha creato alcune situazioni, che se non verranno adeguatamente contrastate, potranno creare pesanti ripercussioni sulla nostra vita e sulle attività agricole in particolare. L’aumento delle temperature, il cambiamento nella distribuzione delle piogge accompagnati alla cementificazione e al mancato ripristino della sostanza organica dei suoli stanno lentamente portando alla desertificazione di ampie aree, un tempo fertili e coltivate. Questo non è stato ancora pienamente compreso ma deve essere uno degli obiettivi dei prossimi anni della ricerca nel settore agrario».</w:t>
      </w:r>
    </w:p>
    <w:p w14:paraId="2D9DB66E" w14:textId="4BF14B8E" w:rsidR="00D77A29" w:rsidRPr="00D77A29" w:rsidRDefault="00D77A29" w:rsidP="00D77A29">
      <w:pPr>
        <w:jc w:val="center"/>
        <w:rPr>
          <w:b/>
          <w:bCs/>
          <w:sz w:val="32"/>
          <w:szCs w:val="32"/>
        </w:rPr>
      </w:pPr>
      <w:hyperlink r:id="rId6" w:history="1">
        <w:r w:rsidRPr="00D77A29">
          <w:rPr>
            <w:rStyle w:val="Collegamentoipertestuale"/>
            <w:b/>
            <w:bCs/>
            <w:sz w:val="32"/>
            <w:szCs w:val="32"/>
          </w:rPr>
          <w:t>IL NOSTRO SPECIALE</w:t>
        </w:r>
      </w:hyperlink>
    </w:p>
    <w:p w14:paraId="68217F4D" w14:textId="2837065C" w:rsidR="00D77A29" w:rsidRPr="00D77A29" w:rsidRDefault="00B61C18" w:rsidP="00D77A29">
      <w:pPr>
        <w:rPr>
          <w:b/>
          <w:bCs/>
        </w:rPr>
      </w:pPr>
      <w:hyperlink r:id="rId7" w:history="1">
        <w:r w:rsidR="00D77A29" w:rsidRPr="00B61C18">
          <w:rPr>
            <w:rStyle w:val="Collegamentoipertestuale"/>
            <w:b/>
            <w:bCs/>
          </w:rPr>
          <w:t>I Biostimolanti [VIDEO]</w:t>
        </w:r>
      </w:hyperlink>
    </w:p>
    <w:p w14:paraId="50C69FDA" w14:textId="77777777" w:rsidR="00D77A29" w:rsidRDefault="00D77A29" w:rsidP="00D77A29">
      <w:r>
        <w:t xml:space="preserve">«Per vincerla la sfida della siccità – spiega </w:t>
      </w:r>
      <w:r w:rsidRPr="00D77A29">
        <w:rPr>
          <w:b/>
          <w:bCs/>
        </w:rPr>
        <w:t>Luigi Lucini</w:t>
      </w:r>
      <w:r>
        <w:t xml:space="preserve">, docente di Chimica agraria - occorre cercare soluzioni nuove, cambiare l'approccio per produrre senza impattare sulla produttività stessa. Un ambito di ricerca su cui l'Università Cattolica sta lavorando negli ultimi anni è quello relativo ai biostimolanti: molecole o microrganismi, non sono né fertilizzanti né pesticidi quindi parliamo di prodotti naturali, che vengono utilizzati in agricoltura». Scopriamoli insieme a </w:t>
      </w:r>
      <w:r w:rsidRPr="00D77A29">
        <w:rPr>
          <w:b/>
          <w:bCs/>
        </w:rPr>
        <w:t>Edoardo Puglisi</w:t>
      </w:r>
      <w:r>
        <w:t xml:space="preserve">, docente di Microbiologia agraria e </w:t>
      </w:r>
      <w:r w:rsidRPr="00D77A29">
        <w:rPr>
          <w:b/>
          <w:bCs/>
        </w:rPr>
        <w:t>Tommaso Frioni</w:t>
      </w:r>
      <w:r>
        <w:t>, ricercatore in Scienze delle produzioni vegetali sostenibili</w:t>
      </w:r>
    </w:p>
    <w:p w14:paraId="6FBEEF81" w14:textId="2793CEE4" w:rsidR="00D77A29" w:rsidRPr="00D77A29" w:rsidRDefault="00D77A29" w:rsidP="00D77A29">
      <w:pPr>
        <w:rPr>
          <w:b/>
          <w:bCs/>
        </w:rPr>
      </w:pPr>
      <w:hyperlink r:id="rId8" w:history="1">
        <w:r w:rsidRPr="00D77A29">
          <w:rPr>
            <w:rStyle w:val="Collegamentoipertestuale"/>
            <w:b/>
            <w:bCs/>
          </w:rPr>
          <w:t>Gocce &amp; Droni [PODCAST]</w:t>
        </w:r>
      </w:hyperlink>
    </w:p>
    <w:p w14:paraId="44398369" w14:textId="77777777" w:rsidR="00D77A29" w:rsidRDefault="00D77A29" w:rsidP="00D77A29">
      <w:r>
        <w:t xml:space="preserve">Il Po è talmente basso che non è più navigabile in molti tratti e in questa situazione il 50% della produzione agricola del Nord Italia è a rischio. Assieme ai </w:t>
      </w:r>
      <w:r w:rsidRPr="00B61C18">
        <w:t>professori</w:t>
      </w:r>
      <w:r w:rsidRPr="00D77A29">
        <w:rPr>
          <w:b/>
          <w:bCs/>
        </w:rPr>
        <w:t xml:space="preserve"> Vincenzo Tabaglio</w:t>
      </w:r>
      <w:r>
        <w:t xml:space="preserve">, docente di Agricoltura di precisione, e </w:t>
      </w:r>
      <w:r w:rsidRPr="00D77A29">
        <w:rPr>
          <w:b/>
          <w:bCs/>
        </w:rPr>
        <w:t>Stefano Amaducci</w:t>
      </w:r>
      <w:r>
        <w:t xml:space="preserve">, docente di Cereal </w:t>
      </w:r>
      <w:r>
        <w:lastRenderedPageBreak/>
        <w:t>grains, processing and technology, scopriamo come il sistema agricolo può affrontare le secche della siccità e mitigare gli effetti del cambiamento climatico.</w:t>
      </w:r>
    </w:p>
    <w:p w14:paraId="74A04797" w14:textId="1CA4910F" w:rsidR="00D77A29" w:rsidRPr="00D77A29" w:rsidRDefault="00D77A29" w:rsidP="00D77A29">
      <w:pPr>
        <w:rPr>
          <w:b/>
          <w:bCs/>
        </w:rPr>
      </w:pPr>
      <w:hyperlink r:id="rId9" w:history="1">
        <w:r w:rsidRPr="00D77A29">
          <w:rPr>
            <w:rStyle w:val="Collegamentoipertestuale"/>
            <w:b/>
            <w:bCs/>
          </w:rPr>
          <w:t>Le tecnologie genetiche [INTERVISTA]</w:t>
        </w:r>
      </w:hyperlink>
    </w:p>
    <w:p w14:paraId="1DB6A964" w14:textId="77777777" w:rsidR="00D77A29" w:rsidRDefault="00D77A29" w:rsidP="00D77A29">
      <w:r>
        <w:t xml:space="preserve">Qual è il ruolo della genetica nella lotta alla siccità? Quali sono le nuove frontiere della ricerca? Ne abbiamo parlato con il professor </w:t>
      </w:r>
      <w:r w:rsidRPr="00D77A29">
        <w:rPr>
          <w:b/>
          <w:bCs/>
        </w:rPr>
        <w:t>Adriano Marocco</w:t>
      </w:r>
      <w:r>
        <w:t>, professore ordinario di Genetica agraria all’Università Cattolica del Sacro Cuore, direttore del Dipartimento di Scienze delle Produzioni vegetali sostenibili (DiProVeS) e del Centro di Ricerca sulla Biodiversità e sul Dna antico (BioDNA).</w:t>
      </w:r>
    </w:p>
    <w:p w14:paraId="59C52D94" w14:textId="3F9237D9" w:rsidR="00D77A29" w:rsidRPr="00D77A29" w:rsidRDefault="00B61C18" w:rsidP="00D77A29">
      <w:pPr>
        <w:rPr>
          <w:b/>
          <w:bCs/>
        </w:rPr>
      </w:pPr>
      <w:hyperlink r:id="rId10" w:history="1">
        <w:r w:rsidR="00D77A29" w:rsidRPr="00B61C18">
          <w:rPr>
            <w:rStyle w:val="Collegamentoipertestuale"/>
            <w:b/>
            <w:bCs/>
          </w:rPr>
          <w:t>L'impatto sull'agronomia: vigneti e olivi [VIDEO]</w:t>
        </w:r>
      </w:hyperlink>
    </w:p>
    <w:p w14:paraId="4EB3E0A8" w14:textId="77777777" w:rsidR="00D77A29" w:rsidRDefault="00D77A29" w:rsidP="00D77A29">
      <w:r>
        <w:t xml:space="preserve">«La siccità - spiega il prof. </w:t>
      </w:r>
      <w:r w:rsidRPr="00D77A29">
        <w:rPr>
          <w:b/>
          <w:bCs/>
        </w:rPr>
        <w:t>Stefano Poni</w:t>
      </w:r>
      <w:r>
        <w:t xml:space="preserve">, docente di Viticoltura della Cattolica - rappresenta una problematica che rischia di avere un impatto negativo sulla produzione e sulla qualità dei prodotti e quindi può inficiare un concetto molto forte come quello del Made in Italy. La ricerca sta lavorando per cercare di trovare soluzioni che siano utili ad aumentare quella che è la resilienza idrica dei nostri impianti e questo può avvenire attraverso soluzioni agronomiche e, soprattutto, rivedendo tutto ciò che ruota intorno alla gestione del suolo». Abbiamo approfondito il tema con </w:t>
      </w:r>
      <w:r w:rsidRPr="00D77A29">
        <w:rPr>
          <w:b/>
          <w:bCs/>
        </w:rPr>
        <w:t>Caterina Capri</w:t>
      </w:r>
      <w:r>
        <w:t xml:space="preserve">, dottoranda in Scienze delle produzioni vegetali sostenibili, per quel che riguarda i vigneti mentre con Sergio Tombesi, docente di arboricoltura generale e coltivazione arboree, abbiamo analizzato l'impatto sugli olivi. </w:t>
      </w:r>
    </w:p>
    <w:p w14:paraId="13EA98CA" w14:textId="3B6224E5" w:rsidR="00D77A29" w:rsidRPr="00D77A29" w:rsidRDefault="00B61C18" w:rsidP="00D77A29">
      <w:pPr>
        <w:rPr>
          <w:b/>
          <w:bCs/>
        </w:rPr>
      </w:pPr>
      <w:hyperlink r:id="rId11" w:history="1">
        <w:r w:rsidR="00D77A29" w:rsidRPr="00B61C18">
          <w:rPr>
            <w:rStyle w:val="Collegamentoipertestuale"/>
            <w:b/>
            <w:bCs/>
          </w:rPr>
          <w:t>Zootecnia. Allevamenti, come evitare gli sprechi [VIDEO]</w:t>
        </w:r>
      </w:hyperlink>
      <w:r w:rsidR="00D77A29" w:rsidRPr="00D77A29">
        <w:rPr>
          <w:b/>
          <w:bCs/>
        </w:rPr>
        <w:t xml:space="preserve"> </w:t>
      </w:r>
    </w:p>
    <w:p w14:paraId="57A9165C" w14:textId="10C29569" w:rsidR="00D77A29" w:rsidRDefault="00D77A29" w:rsidP="00D77A29">
      <w:r>
        <w:t xml:space="preserve">L'acqua è fondamentale per gli allevamenti zootecnici e in particolar modo per le lattifere in quanto gli animali hanno un fabbisogno specifico in questo tipo di nutriente. Per questo motivo negli allevamenti sono attivi una serie di sistemi atti a ridurre il consumo di acqua e la ricerca sta indagando su quali siano le basi genetiche per l'adattamento ai climi caldi, aridi e alle elevate temperature negli animali di interesse zootecnico. Ce ne parlano </w:t>
      </w:r>
      <w:r w:rsidRPr="00D77A29">
        <w:rPr>
          <w:b/>
          <w:bCs/>
        </w:rPr>
        <w:t>Antonio Gallo</w:t>
      </w:r>
      <w:r>
        <w:t xml:space="preserve">, docente di Nutrizione e alimentazione animale, e </w:t>
      </w:r>
      <w:r w:rsidRPr="00D77A29">
        <w:rPr>
          <w:b/>
          <w:bCs/>
        </w:rPr>
        <w:t>Licia Colli</w:t>
      </w:r>
      <w:r>
        <w:t xml:space="preserve">, ricercatrice in Miglioramento genetico animale. </w:t>
      </w:r>
    </w:p>
    <w:p w14:paraId="7D8B7B43" w14:textId="23AD5779" w:rsidR="00D77A29" w:rsidRPr="00D77A29" w:rsidRDefault="00D77A29" w:rsidP="00D77A29">
      <w:pPr>
        <w:rPr>
          <w:b/>
          <w:bCs/>
        </w:rPr>
      </w:pPr>
      <w:hyperlink r:id="rId12" w:history="1">
        <w:r w:rsidRPr="00D77A29">
          <w:rPr>
            <w:rStyle w:val="Collegamentoipertestuale"/>
            <w:b/>
            <w:bCs/>
          </w:rPr>
          <w:t>Il valore economico dell'acqua [PODCAST]</w:t>
        </w:r>
      </w:hyperlink>
    </w:p>
    <w:p w14:paraId="5AB5374F" w14:textId="30ECC89F" w:rsidR="00D77A29" w:rsidRDefault="00D77A29" w:rsidP="00D77A29">
      <w:r>
        <w:t xml:space="preserve">Bene essenziale per uso civile ma anche ma anche paesaggistico e turistico, l’acqua scarseggia a causa del cambiamento climatico, mettendo a rischio soprattutto le colture nei campi. Come fare ad affrontare l’emergenza idrica? Quali strategie per risparmiare l’acqua e come gestirne il prezzo per gli agricoltori? Ne abbiamo parlato con </w:t>
      </w:r>
      <w:r w:rsidRPr="00D77A29">
        <w:rPr>
          <w:b/>
          <w:bCs/>
        </w:rPr>
        <w:t>Paolo Sckokai</w:t>
      </w:r>
      <w:r>
        <w:t>, direttore del Dipartimento di Economia agroalimentare del campus di Piacenza dell’Università Cattolica.</w:t>
      </w:r>
    </w:p>
    <w:sectPr w:rsidR="00D77A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F0"/>
    <w:rsid w:val="00340315"/>
    <w:rsid w:val="00833D35"/>
    <w:rsid w:val="00B61C18"/>
    <w:rsid w:val="00C42843"/>
    <w:rsid w:val="00D77A29"/>
    <w:rsid w:val="00E45AF0"/>
    <w:rsid w:val="00E8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A2BD"/>
  <w15:chartTrackingRefBased/>
  <w15:docId w15:val="{0FE62143-5477-48F9-B9CE-4BB912D7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tka Heading" w:eastAsiaTheme="minorHAnsi" w:hAnsi="Sitka Heading" w:cstheme="minorBidi"/>
        <w:sz w:val="26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3D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7A2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7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episode/0CkmRwU3zZnwdJVr5xLmU5?si=LLwaB_m_RaaDoOAZ5aZL2Q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w07HQ5cZSA" TargetMode="External"/><Relationship Id="rId12" Type="http://schemas.openxmlformats.org/officeDocument/2006/relationships/hyperlink" Target="https://open.spotify.com/episode/28alU9j46wykUXGP0dhud2?si=I-4kMoNHSxub5u7uSmUP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condotempo.cattolicanews.it/webreportage-l-estate-senza-pioggia" TargetMode="External"/><Relationship Id="rId11" Type="http://schemas.openxmlformats.org/officeDocument/2006/relationships/hyperlink" Target="https://www.youtube.com/watch?v=m1DpZUc59Yg" TargetMode="External"/><Relationship Id="rId5" Type="http://schemas.openxmlformats.org/officeDocument/2006/relationships/hyperlink" Target="https://www.unicatt.it/facolta-scienze-agrarie-alimentari-e-ambientali" TargetMode="External"/><Relationship Id="rId10" Type="http://schemas.openxmlformats.org/officeDocument/2006/relationships/hyperlink" Target="https://www.youtube.com/watch?v=pumVnlG7rag" TargetMode="External"/><Relationship Id="rId4" Type="http://schemas.openxmlformats.org/officeDocument/2006/relationships/hyperlink" Target="https://secondotempo.cattolicanews.it" TargetMode="External"/><Relationship Id="rId9" Type="http://schemas.openxmlformats.org/officeDocument/2006/relationships/hyperlink" Target="https://secondotempo.cattolicanews.it/news-stress-idrico-tecnologie-genetiche-per-contrastarl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Aprea Luca</dc:creator>
  <cp:keywords/>
  <dc:description/>
  <cp:lastModifiedBy>Aprea Luca</cp:lastModifiedBy>
  <cp:revision>3</cp:revision>
  <dcterms:created xsi:type="dcterms:W3CDTF">2022-07-18T07:26:00Z</dcterms:created>
  <dcterms:modified xsi:type="dcterms:W3CDTF">2022-07-18T08:32:00Z</dcterms:modified>
</cp:coreProperties>
</file>