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D9D3B" w14:textId="77777777" w:rsidR="003E3C15" w:rsidRPr="003E3C15" w:rsidRDefault="003E3C15" w:rsidP="003E3C15">
      <w:pPr>
        <w:spacing w:after="0" w:line="240" w:lineRule="auto"/>
        <w:jc w:val="center"/>
        <w:rPr>
          <w:rFonts w:ascii="Georgia" w:eastAsia="Times New Roman" w:hAnsi="Georgia" w:cs="Times New Roman"/>
          <w:b/>
          <w:sz w:val="27"/>
          <w:szCs w:val="27"/>
        </w:rPr>
      </w:pPr>
      <w:r w:rsidRPr="003E3C15">
        <w:rPr>
          <w:rFonts w:ascii="Georgia" w:eastAsia="Times New Roman" w:hAnsi="Georgia" w:cs="Times New Roman"/>
          <w:b/>
          <w:sz w:val="27"/>
          <w:szCs w:val="27"/>
        </w:rPr>
        <w:t>COMUNICATO STAMPA</w:t>
      </w:r>
    </w:p>
    <w:p w14:paraId="2EE5C98F" w14:textId="77777777" w:rsidR="003E3C15" w:rsidRDefault="003E3C15">
      <w:pPr>
        <w:spacing w:after="0" w:line="240" w:lineRule="auto"/>
        <w:jc w:val="both"/>
        <w:rPr>
          <w:rFonts w:ascii="Georgia" w:eastAsia="Times New Roman" w:hAnsi="Georgia" w:cs="Times New Roman"/>
          <w:sz w:val="27"/>
          <w:szCs w:val="27"/>
        </w:rPr>
      </w:pPr>
    </w:p>
    <w:p w14:paraId="407246CB" w14:textId="77777777" w:rsidR="003E3C15" w:rsidRDefault="003E3C15">
      <w:pPr>
        <w:spacing w:after="0" w:line="240" w:lineRule="auto"/>
        <w:jc w:val="both"/>
        <w:rPr>
          <w:rFonts w:ascii="Georgia" w:eastAsia="Times New Roman" w:hAnsi="Georgia" w:cs="Times New Roman"/>
          <w:sz w:val="27"/>
          <w:szCs w:val="27"/>
        </w:rPr>
      </w:pPr>
    </w:p>
    <w:p w14:paraId="7B12BD66" w14:textId="77777777" w:rsidR="00280B9A" w:rsidRDefault="00C06A55">
      <w:pPr>
        <w:spacing w:after="0" w:line="240" w:lineRule="auto"/>
        <w:jc w:val="both"/>
        <w:rPr>
          <w:rFonts w:ascii="Georgia" w:eastAsia="Times New Roman" w:hAnsi="Georgia" w:cs="Times New Roman"/>
          <w:sz w:val="27"/>
          <w:szCs w:val="27"/>
        </w:rPr>
      </w:pPr>
      <w:r>
        <w:rPr>
          <w:rFonts w:ascii="Georgia" w:eastAsia="Times New Roman" w:hAnsi="Georgia" w:cs="Times New Roman"/>
          <w:sz w:val="27"/>
          <w:szCs w:val="27"/>
        </w:rPr>
        <w:t>Per il prossimo 2 giugno, giorno della 76^ Festa della Repubblica Italiana, il Prefetto di Piacenza Daniela Lupo, in condivisione con le Istituzioni locali, ha previsto l’organizzazione di un articolato programma di iniziative che andrà ad affiancare la cerimonia ufficiale pubblica.</w:t>
      </w:r>
    </w:p>
    <w:p w14:paraId="18F8E23A" w14:textId="77777777" w:rsidR="00280B9A" w:rsidRDefault="00C06A55">
      <w:pPr>
        <w:spacing w:after="0" w:line="240" w:lineRule="auto"/>
        <w:jc w:val="both"/>
        <w:rPr>
          <w:rFonts w:ascii="Georgia" w:eastAsia="Times New Roman" w:hAnsi="Georgia" w:cs="Times New Roman"/>
          <w:sz w:val="27"/>
          <w:szCs w:val="27"/>
        </w:rPr>
      </w:pPr>
      <w:r>
        <w:rPr>
          <w:rFonts w:ascii="Georgia" w:eastAsia="Times New Roman" w:hAnsi="Georgia" w:cs="Times New Roman"/>
          <w:sz w:val="27"/>
          <w:szCs w:val="27"/>
        </w:rPr>
        <w:t>In collaborazione con Teatro Gioco Vita, per la sera del 1</w:t>
      </w:r>
      <w:r w:rsidR="00172673">
        <w:rPr>
          <w:rFonts w:ascii="Georgia" w:eastAsia="Times New Roman" w:hAnsi="Georgia" w:cs="Times New Roman"/>
          <w:sz w:val="27"/>
          <w:szCs w:val="27"/>
        </w:rPr>
        <w:t>°</w:t>
      </w:r>
      <w:r>
        <w:rPr>
          <w:rFonts w:ascii="Georgia" w:eastAsia="Times New Roman" w:hAnsi="Georgia" w:cs="Times New Roman"/>
          <w:sz w:val="27"/>
          <w:szCs w:val="27"/>
        </w:rPr>
        <w:t xml:space="preserve"> giugno è stato organizzato nel Salone d’Onore della Prefettura un evento speciale per le famiglie, che vedrà protagonista l’attore, cantastorie e musicista Ferruccio Filipazzi, che presenterà con la sua chitarra “Te le conto e Te le canto”: teatro di narrazione e canzoni dal vivo, “per tutti a partire dai 3 anni”.</w:t>
      </w:r>
    </w:p>
    <w:p w14:paraId="1F0B7B67" w14:textId="77777777" w:rsidR="00280B9A" w:rsidRDefault="00C06A55">
      <w:pPr>
        <w:spacing w:after="0" w:line="240" w:lineRule="auto"/>
        <w:jc w:val="both"/>
        <w:rPr>
          <w:rFonts w:ascii="Georgia" w:eastAsia="Times New Roman" w:hAnsi="Georgia" w:cs="Times New Roman"/>
          <w:sz w:val="27"/>
          <w:szCs w:val="27"/>
        </w:rPr>
      </w:pPr>
      <w:r>
        <w:rPr>
          <w:rFonts w:ascii="Georgia" w:eastAsia="Times New Roman" w:hAnsi="Georgia" w:cs="Times New Roman"/>
          <w:sz w:val="27"/>
          <w:szCs w:val="27"/>
        </w:rPr>
        <w:t>Il 2 giugno, dopo la cerimonia istituzionale che avrà luogo in Piazza Cavalli</w:t>
      </w:r>
      <w:r w:rsidR="003E3C15">
        <w:rPr>
          <w:rFonts w:ascii="Georgia" w:eastAsia="Times New Roman" w:hAnsi="Georgia" w:cs="Times New Roman"/>
          <w:sz w:val="27"/>
          <w:szCs w:val="27"/>
        </w:rPr>
        <w:t>,</w:t>
      </w:r>
      <w:r>
        <w:rPr>
          <w:rFonts w:ascii="Georgia" w:eastAsia="Times New Roman" w:hAnsi="Georgia" w:cs="Times New Roman"/>
          <w:sz w:val="27"/>
          <w:szCs w:val="27"/>
        </w:rPr>
        <w:t xml:space="preserve"> alle ore 12.00, in Prefettura si svolgerà la consegna delle Onorificenze dell’Ordine al Merito della Repubblica Italiana e di due medaglie d’onore alla memoria, concesse ai sensi della legge n. 296/2006, ai familiari di concittadini militari internati nei lager nazisti e destinati al lavoro coatto nell’ultimo conflitto mondiale. </w:t>
      </w:r>
    </w:p>
    <w:p w14:paraId="1689D7F7" w14:textId="77777777" w:rsidR="00280B9A" w:rsidRDefault="00C06A55">
      <w:pPr>
        <w:spacing w:after="0" w:line="240" w:lineRule="auto"/>
        <w:jc w:val="both"/>
        <w:rPr>
          <w:rFonts w:ascii="Georgia" w:eastAsia="Times New Roman" w:hAnsi="Georgia" w:cs="Times New Roman"/>
          <w:sz w:val="27"/>
          <w:szCs w:val="27"/>
        </w:rPr>
      </w:pPr>
      <w:r>
        <w:rPr>
          <w:rFonts w:ascii="Georgia" w:eastAsia="Times New Roman" w:hAnsi="Georgia" w:cs="Times New Roman"/>
          <w:sz w:val="27"/>
          <w:szCs w:val="27"/>
        </w:rPr>
        <w:t xml:space="preserve">La cerimonia sarà allietata da un programma musicale messo a punto per l’occasione dal Direttore del Conservatorio G. Nicolini di Piacenza, eseguito dal Gruppo Ensemble </w:t>
      </w:r>
      <w:proofErr w:type="spellStart"/>
      <w:r>
        <w:rPr>
          <w:rFonts w:ascii="Georgia" w:eastAsia="Times New Roman" w:hAnsi="Georgia" w:cs="Times New Roman"/>
          <w:sz w:val="27"/>
          <w:szCs w:val="27"/>
        </w:rPr>
        <w:t>Praetorius</w:t>
      </w:r>
      <w:proofErr w:type="spellEnd"/>
      <w:r>
        <w:rPr>
          <w:rFonts w:ascii="Georgia" w:eastAsia="Times New Roman" w:hAnsi="Georgia" w:cs="Times New Roman"/>
          <w:sz w:val="27"/>
          <w:szCs w:val="27"/>
        </w:rPr>
        <w:t xml:space="preserve"> composto da Filippo Bongiorni (flauto), Riccardo Arteria (violino), Tommaso Battilocchi (clavicembalo).</w:t>
      </w:r>
    </w:p>
    <w:p w14:paraId="412EE563" w14:textId="77777777" w:rsidR="009C0920" w:rsidRDefault="009C0920">
      <w:pPr>
        <w:spacing w:after="0" w:line="240" w:lineRule="auto"/>
        <w:jc w:val="both"/>
        <w:rPr>
          <w:rFonts w:ascii="Georgia" w:eastAsia="Times New Roman" w:hAnsi="Georgia" w:cs="Times New Roman"/>
          <w:sz w:val="27"/>
          <w:szCs w:val="27"/>
        </w:rPr>
      </w:pPr>
      <w:r w:rsidRPr="009C0920">
        <w:rPr>
          <w:rFonts w:ascii="Georgia" w:eastAsia="Times New Roman" w:hAnsi="Georgia" w:cs="Times New Roman"/>
          <w:sz w:val="27"/>
          <w:szCs w:val="27"/>
        </w:rPr>
        <w:t>L’I</w:t>
      </w:r>
      <w:r w:rsidR="00287E4A" w:rsidRPr="009C0920">
        <w:rPr>
          <w:rFonts w:ascii="Georgia" w:eastAsia="Times New Roman" w:hAnsi="Georgia" w:cs="Times New Roman"/>
          <w:sz w:val="27"/>
          <w:szCs w:val="27"/>
        </w:rPr>
        <w:t xml:space="preserve">nno d’Italia sarà eseguito </w:t>
      </w:r>
      <w:r w:rsidRPr="009C0920">
        <w:rPr>
          <w:rFonts w:ascii="Georgia" w:eastAsia="Times New Roman" w:hAnsi="Georgia" w:cs="Times New Roman"/>
          <w:sz w:val="27"/>
          <w:szCs w:val="27"/>
        </w:rPr>
        <w:t>dal Vice Brigadiere dell’Arma Carabinieri Michele Brega.</w:t>
      </w:r>
    </w:p>
    <w:p w14:paraId="3F22EBD2" w14:textId="77777777" w:rsidR="00280B9A" w:rsidRDefault="00C06A55">
      <w:pPr>
        <w:spacing w:after="0" w:line="240" w:lineRule="auto"/>
        <w:jc w:val="both"/>
        <w:rPr>
          <w:rFonts w:ascii="Georgia" w:eastAsia="Times New Roman" w:hAnsi="Georgia" w:cs="Times New Roman"/>
          <w:sz w:val="27"/>
          <w:szCs w:val="27"/>
        </w:rPr>
      </w:pPr>
      <w:r>
        <w:rPr>
          <w:rFonts w:ascii="Georgia" w:eastAsia="Times New Roman" w:hAnsi="Georgia" w:cs="Times New Roman"/>
          <w:sz w:val="27"/>
          <w:szCs w:val="27"/>
        </w:rPr>
        <w:t>Di seguito gli insigniti delle Onorificenze dell’Ordine al Merito della Repubblica Italiana e di due medaglie d’onore alla memoria:</w:t>
      </w:r>
    </w:p>
    <w:p w14:paraId="39BD9D7F" w14:textId="77777777" w:rsidR="00280B9A" w:rsidRDefault="00280B9A">
      <w:pPr>
        <w:shd w:val="clear" w:color="auto" w:fill="FFFFFF"/>
        <w:spacing w:after="0"/>
        <w:textAlignment w:val="top"/>
        <w:rPr>
          <w:rFonts w:ascii="Bookman Old Style" w:eastAsia="Times New Roman" w:hAnsi="Bookman Old Style" w:cs="Times New Roman"/>
          <w:b/>
          <w:bCs/>
          <w:color w:val="1C2024"/>
          <w:sz w:val="24"/>
          <w:szCs w:val="24"/>
          <w:lang w:eastAsia="it-IT"/>
        </w:rPr>
      </w:pPr>
    </w:p>
    <w:p w14:paraId="3A4FF28B" w14:textId="77777777" w:rsidR="00280B9A" w:rsidRDefault="00C06A55">
      <w:pPr>
        <w:shd w:val="clear" w:color="auto" w:fill="FFFFFF"/>
        <w:spacing w:after="0"/>
        <w:textAlignment w:val="top"/>
        <w:rPr>
          <w:rFonts w:ascii="Bookman Old Style" w:eastAsia="Times New Roman" w:hAnsi="Bookman Old Style" w:cs="Times New Roman"/>
          <w:b/>
          <w:bCs/>
          <w:color w:val="1C2024"/>
          <w:sz w:val="24"/>
          <w:szCs w:val="24"/>
          <w:lang w:eastAsia="it-IT"/>
        </w:rPr>
      </w:pPr>
      <w:r w:rsidRPr="003E3C15">
        <w:rPr>
          <w:rFonts w:ascii="Georgia" w:eastAsia="Times New Roman" w:hAnsi="Georgia" w:cs="Times New Roman"/>
          <w:b/>
          <w:bCs/>
          <w:color w:val="1C2024"/>
          <w:sz w:val="27"/>
          <w:szCs w:val="27"/>
          <w:lang w:eastAsia="it-IT"/>
        </w:rPr>
        <w:t>UFFICIALE</w:t>
      </w:r>
    </w:p>
    <w:p w14:paraId="28189D6F" w14:textId="77777777" w:rsidR="00280B9A" w:rsidRDefault="00280B9A">
      <w:pPr>
        <w:shd w:val="clear" w:color="auto" w:fill="FFFFFF"/>
        <w:spacing w:after="0"/>
        <w:textAlignment w:val="top"/>
        <w:rPr>
          <w:rFonts w:ascii="Bookman Old Style" w:eastAsia="Times New Roman" w:hAnsi="Bookman Old Style" w:cs="Times New Roman"/>
          <w:b/>
          <w:bCs/>
          <w:color w:val="1C2024"/>
          <w:sz w:val="24"/>
          <w:szCs w:val="24"/>
          <w:lang w:eastAsia="it-IT"/>
        </w:rPr>
      </w:pPr>
    </w:p>
    <w:p w14:paraId="535C641E" w14:textId="77777777" w:rsidR="00280B9A" w:rsidRDefault="00C06A55">
      <w:pPr>
        <w:pStyle w:val="NormaleWeb"/>
        <w:tabs>
          <w:tab w:val="left" w:pos="2985"/>
        </w:tabs>
        <w:spacing w:beforeAutospacing="0" w:after="0" w:afterAutospacing="0"/>
        <w:jc w:val="both"/>
        <w:rPr>
          <w:rFonts w:ascii="Georgia" w:hAnsi="Georgia" w:cs="Arial"/>
          <w:b/>
          <w:sz w:val="27"/>
          <w:szCs w:val="27"/>
        </w:rPr>
      </w:pPr>
      <w:r>
        <w:rPr>
          <w:rFonts w:ascii="Georgia" w:hAnsi="Georgia" w:cs="Arial"/>
          <w:b/>
          <w:sz w:val="27"/>
          <w:szCs w:val="27"/>
        </w:rPr>
        <w:t xml:space="preserve">Dott. Giorgio Casati </w:t>
      </w:r>
    </w:p>
    <w:p w14:paraId="1A79C6F7" w14:textId="77777777" w:rsidR="00280B9A" w:rsidRDefault="00280B9A">
      <w:pPr>
        <w:pStyle w:val="NormaleWeb"/>
        <w:tabs>
          <w:tab w:val="left" w:pos="2985"/>
        </w:tabs>
        <w:spacing w:beforeAutospacing="0" w:after="0" w:afterAutospacing="0"/>
        <w:jc w:val="both"/>
        <w:rPr>
          <w:rFonts w:ascii="Georgia" w:hAnsi="Georgia" w:cs="Arial"/>
          <w:b/>
          <w:sz w:val="27"/>
          <w:szCs w:val="27"/>
        </w:rPr>
      </w:pPr>
    </w:p>
    <w:p w14:paraId="4CD2B311" w14:textId="77777777" w:rsidR="00280B9A" w:rsidRDefault="00C06A55">
      <w:pPr>
        <w:pStyle w:val="NormaleWeb"/>
        <w:tabs>
          <w:tab w:val="left" w:pos="2985"/>
        </w:tabs>
        <w:spacing w:beforeAutospacing="0" w:after="0" w:afterAutospacing="0"/>
        <w:jc w:val="both"/>
        <w:rPr>
          <w:rFonts w:ascii="Georgia" w:hAnsi="Georgia"/>
          <w:color w:val="1C2024"/>
          <w:sz w:val="27"/>
          <w:szCs w:val="27"/>
        </w:rPr>
      </w:pPr>
      <w:r>
        <w:rPr>
          <w:rFonts w:ascii="Georgia" w:hAnsi="Georgia"/>
          <w:color w:val="1C2024"/>
          <w:sz w:val="27"/>
          <w:szCs w:val="27"/>
        </w:rPr>
        <w:t xml:space="preserve">Già </w:t>
      </w:r>
      <w:r w:rsidR="00646A16">
        <w:rPr>
          <w:rFonts w:ascii="Georgia" w:hAnsi="Georgia"/>
          <w:color w:val="1C2024"/>
          <w:sz w:val="27"/>
          <w:szCs w:val="27"/>
        </w:rPr>
        <w:t>D</w:t>
      </w:r>
      <w:r>
        <w:rPr>
          <w:rFonts w:ascii="Georgia" w:hAnsi="Georgia"/>
          <w:color w:val="1C2024"/>
          <w:sz w:val="27"/>
          <w:szCs w:val="27"/>
        </w:rPr>
        <w:t>irettore Generale Azienda USL di Latina dal marzo 2021 è Direttore Generale ASL Roma 2.</w:t>
      </w:r>
    </w:p>
    <w:p w14:paraId="4A2C7C00" w14:textId="77777777" w:rsidR="00280B9A" w:rsidRDefault="00C06A55">
      <w:pPr>
        <w:shd w:val="clear" w:color="auto" w:fill="FFFFFF"/>
        <w:spacing w:after="0" w:line="240" w:lineRule="auto"/>
        <w:textAlignment w:val="top"/>
        <w:rPr>
          <w:rFonts w:ascii="Georgia" w:eastAsia="Verdana" w:hAnsi="Georgia"/>
          <w:sz w:val="27"/>
          <w:szCs w:val="27"/>
        </w:rPr>
      </w:pPr>
      <w:r>
        <w:rPr>
          <w:rFonts w:ascii="Georgia" w:eastAsia="Times New Roman" w:hAnsi="Georgia" w:cs="Times New Roman"/>
          <w:sz w:val="27"/>
          <w:szCs w:val="27"/>
          <w:lang w:eastAsia="it-IT"/>
        </w:rPr>
        <w:t xml:space="preserve">Nell’ambito della carriera professionale il Dott. Casati oltre a diversi impegni come formatore e docente in ambito accademico, </w:t>
      </w:r>
      <w:r>
        <w:rPr>
          <w:rFonts w:ascii="Georgia" w:eastAsia="Verdana" w:hAnsi="Georgia"/>
          <w:spacing w:val="16"/>
          <w:sz w:val="27"/>
          <w:szCs w:val="27"/>
        </w:rPr>
        <w:t xml:space="preserve">ha partecipato, </w:t>
      </w:r>
      <w:r>
        <w:rPr>
          <w:rFonts w:ascii="Georgia" w:eastAsia="Verdana" w:hAnsi="Georgia"/>
          <w:sz w:val="27"/>
          <w:szCs w:val="27"/>
        </w:rPr>
        <w:t xml:space="preserve">sia come componente che come coordinatore, </w:t>
      </w:r>
      <w:r>
        <w:rPr>
          <w:rFonts w:ascii="Georgia" w:eastAsia="Verdana" w:hAnsi="Georgia"/>
          <w:spacing w:val="16"/>
          <w:sz w:val="27"/>
          <w:szCs w:val="27"/>
        </w:rPr>
        <w:t>a</w:t>
      </w:r>
      <w:r>
        <w:rPr>
          <w:rFonts w:ascii="Georgia" w:eastAsia="Verdana" w:hAnsi="Georgia"/>
          <w:sz w:val="27"/>
          <w:szCs w:val="27"/>
        </w:rPr>
        <w:t xml:space="preserve"> numerosi nuclei di valutazione delle Aziende Ospedaliere. </w:t>
      </w:r>
    </w:p>
    <w:p w14:paraId="279DEA43" w14:textId="77777777" w:rsidR="00280B9A" w:rsidRDefault="00C06A55">
      <w:pPr>
        <w:spacing w:after="0" w:line="240" w:lineRule="auto"/>
        <w:textAlignment w:val="baseline"/>
        <w:rPr>
          <w:rFonts w:ascii="Georgia" w:eastAsia="Verdana" w:hAnsi="Georgia"/>
          <w:spacing w:val="6"/>
          <w:sz w:val="27"/>
          <w:szCs w:val="27"/>
        </w:rPr>
      </w:pPr>
      <w:r>
        <w:rPr>
          <w:rFonts w:ascii="Georgia" w:eastAsia="Verdana" w:hAnsi="Georgia"/>
          <w:spacing w:val="6"/>
          <w:sz w:val="27"/>
          <w:szCs w:val="27"/>
        </w:rPr>
        <w:t>Numerosi gli incarichi di direzione:</w:t>
      </w:r>
    </w:p>
    <w:p w14:paraId="7030D325" w14:textId="77777777" w:rsidR="00280B9A" w:rsidRDefault="00C06A55">
      <w:pPr>
        <w:pStyle w:val="Paragrafoelenco"/>
        <w:numPr>
          <w:ilvl w:val="0"/>
          <w:numId w:val="1"/>
        </w:numPr>
        <w:spacing w:after="0" w:line="240" w:lineRule="auto"/>
        <w:ind w:left="0" w:firstLine="0"/>
        <w:jc w:val="both"/>
        <w:textAlignment w:val="baseline"/>
        <w:rPr>
          <w:rFonts w:ascii="Georgia" w:eastAsia="Verdana" w:hAnsi="Georgia"/>
          <w:sz w:val="27"/>
          <w:szCs w:val="27"/>
        </w:rPr>
      </w:pPr>
      <w:r>
        <w:rPr>
          <w:rFonts w:ascii="Georgia" w:eastAsia="Verdana" w:hAnsi="Georgia"/>
          <w:spacing w:val="9"/>
          <w:sz w:val="27"/>
          <w:szCs w:val="27"/>
        </w:rPr>
        <w:t xml:space="preserve">2009 e il 2011 presso l'Azienda USL di Bologna, dapprima come coordinatore </w:t>
      </w:r>
      <w:r>
        <w:rPr>
          <w:rFonts w:ascii="Georgia" w:eastAsia="Verdana" w:hAnsi="Georgia"/>
          <w:spacing w:val="15"/>
          <w:sz w:val="27"/>
          <w:szCs w:val="27"/>
        </w:rPr>
        <w:t xml:space="preserve">Area Pianificazione Strategica e Sviluppo Organizzativo, poi come Direttore UOC </w:t>
      </w:r>
      <w:r>
        <w:rPr>
          <w:rFonts w:ascii="Georgia" w:eastAsia="Verdana" w:hAnsi="Georgia"/>
          <w:sz w:val="27"/>
          <w:szCs w:val="27"/>
        </w:rPr>
        <w:t xml:space="preserve">Pianificazione Strategica ed infine come Direttore dello staff della Direzione Aziendale. </w:t>
      </w:r>
    </w:p>
    <w:p w14:paraId="1C21253C" w14:textId="77777777" w:rsidR="00280B9A" w:rsidRDefault="00C06A55">
      <w:pPr>
        <w:pStyle w:val="Paragrafoelenco"/>
        <w:numPr>
          <w:ilvl w:val="0"/>
          <w:numId w:val="1"/>
        </w:numPr>
        <w:spacing w:after="0" w:line="240" w:lineRule="auto"/>
        <w:ind w:left="0" w:firstLine="0"/>
        <w:jc w:val="both"/>
        <w:textAlignment w:val="baseline"/>
        <w:rPr>
          <w:rFonts w:ascii="Georgia" w:eastAsia="Verdana" w:hAnsi="Georgia"/>
          <w:spacing w:val="5"/>
          <w:sz w:val="27"/>
          <w:szCs w:val="27"/>
        </w:rPr>
      </w:pPr>
      <w:r>
        <w:rPr>
          <w:rFonts w:ascii="Georgia" w:eastAsia="Verdana" w:hAnsi="Georgia"/>
          <w:sz w:val="27"/>
          <w:szCs w:val="27"/>
        </w:rPr>
        <w:lastRenderedPageBreak/>
        <w:t xml:space="preserve">nel biennio 2011-2012 è Direttore della Pianificazione Strategica dell'Università </w:t>
      </w:r>
      <w:r>
        <w:rPr>
          <w:rFonts w:ascii="Georgia" w:eastAsia="Verdana" w:hAnsi="Georgia"/>
          <w:spacing w:val="5"/>
          <w:sz w:val="27"/>
          <w:szCs w:val="27"/>
        </w:rPr>
        <w:t xml:space="preserve">Cattolica del Sacro Cuore. </w:t>
      </w:r>
    </w:p>
    <w:p w14:paraId="3E9E2CC3" w14:textId="77777777" w:rsidR="00280B9A" w:rsidRDefault="00C06A55">
      <w:pPr>
        <w:pStyle w:val="Paragrafoelenco"/>
        <w:numPr>
          <w:ilvl w:val="0"/>
          <w:numId w:val="1"/>
        </w:numPr>
        <w:spacing w:after="0" w:line="240" w:lineRule="auto"/>
        <w:ind w:left="0" w:firstLine="0"/>
        <w:jc w:val="both"/>
        <w:textAlignment w:val="baseline"/>
        <w:rPr>
          <w:rFonts w:ascii="Georgia" w:eastAsia="Verdana" w:hAnsi="Georgia"/>
          <w:spacing w:val="5"/>
          <w:sz w:val="27"/>
          <w:szCs w:val="27"/>
        </w:rPr>
      </w:pPr>
      <w:r>
        <w:rPr>
          <w:rFonts w:ascii="Georgia" w:eastAsia="Verdana" w:hAnsi="Georgia"/>
          <w:spacing w:val="5"/>
          <w:sz w:val="27"/>
          <w:szCs w:val="27"/>
        </w:rPr>
        <w:t>dal 2012, Dirigente Amministrativo presso il Policlinico Universitario "A. Gemelli" di Roma, della cui Fondazione è stato, nel 2015, Direttore Amministrativo.</w:t>
      </w:r>
    </w:p>
    <w:p w14:paraId="552816FF" w14:textId="77777777" w:rsidR="00280B9A" w:rsidRDefault="00C06A55">
      <w:pPr>
        <w:pStyle w:val="Paragrafoelenco"/>
        <w:numPr>
          <w:ilvl w:val="0"/>
          <w:numId w:val="1"/>
        </w:numPr>
        <w:spacing w:after="0" w:line="240" w:lineRule="auto"/>
        <w:ind w:left="0" w:firstLine="0"/>
        <w:jc w:val="both"/>
        <w:textAlignment w:val="baseline"/>
        <w:rPr>
          <w:rFonts w:ascii="Georgia" w:eastAsia="Verdana" w:hAnsi="Georgia"/>
          <w:sz w:val="27"/>
          <w:szCs w:val="27"/>
        </w:rPr>
      </w:pPr>
      <w:r>
        <w:rPr>
          <w:rFonts w:ascii="Georgia" w:eastAsia="Verdana" w:hAnsi="Georgia"/>
          <w:sz w:val="27"/>
          <w:szCs w:val="27"/>
        </w:rPr>
        <w:t>dal dicembre 2015 e fino al 2021 presso l'Azienda AUSL di Latina, gli incarichi di Direttore Amministrativo (2015-2016), di Commissario Straordinario (2016-2018) e di Direttore Generale (dal 2018).</w:t>
      </w:r>
    </w:p>
    <w:p w14:paraId="7E070C86" w14:textId="77777777" w:rsidR="00280B9A" w:rsidRDefault="00C06A55">
      <w:pPr>
        <w:spacing w:after="0" w:line="240" w:lineRule="auto"/>
        <w:ind w:firstLine="576"/>
        <w:jc w:val="both"/>
        <w:textAlignment w:val="baseline"/>
        <w:rPr>
          <w:rFonts w:ascii="Georgia" w:eastAsia="Verdana" w:hAnsi="Georgia"/>
          <w:sz w:val="27"/>
          <w:szCs w:val="27"/>
        </w:rPr>
      </w:pPr>
      <w:r>
        <w:rPr>
          <w:rFonts w:ascii="Georgia" w:eastAsia="Verdana" w:hAnsi="Georgia"/>
          <w:sz w:val="27"/>
          <w:szCs w:val="27"/>
        </w:rPr>
        <w:t>Proprio in qualità di Direttore Generale ha affrontato, con dedizione, competenza l'epidemia da Covid-19. Anche grazie alla sua guida, quello messo in atto dalla AUSL di Latina per gestire l'emergenza è stato considerato un modello virtuoso, in grado di portare il livello di mortalità del territorio pontino al di sotto dei dati nazionali.</w:t>
      </w:r>
    </w:p>
    <w:p w14:paraId="6F78735A" w14:textId="77777777" w:rsidR="00280B9A" w:rsidRDefault="00280B9A">
      <w:pPr>
        <w:shd w:val="clear" w:color="auto" w:fill="FFFFFF"/>
        <w:spacing w:after="0"/>
        <w:textAlignment w:val="top"/>
        <w:rPr>
          <w:rFonts w:ascii="Georgia" w:eastAsia="Times New Roman" w:hAnsi="Georgia" w:cs="Times New Roman"/>
          <w:b/>
          <w:bCs/>
          <w:color w:val="1C2024"/>
          <w:sz w:val="27"/>
          <w:szCs w:val="27"/>
          <w:lang w:eastAsia="it-IT"/>
        </w:rPr>
      </w:pPr>
    </w:p>
    <w:p w14:paraId="7AEE3B81" w14:textId="77777777" w:rsidR="00280B9A" w:rsidRDefault="00280B9A">
      <w:pPr>
        <w:shd w:val="clear" w:color="auto" w:fill="FFFFFF"/>
        <w:spacing w:after="0"/>
        <w:textAlignment w:val="top"/>
        <w:rPr>
          <w:rFonts w:ascii="Georgia" w:eastAsia="Times New Roman" w:hAnsi="Georgia" w:cs="Times New Roman"/>
          <w:b/>
          <w:bCs/>
          <w:color w:val="1C2024"/>
          <w:sz w:val="27"/>
          <w:szCs w:val="27"/>
          <w:lang w:eastAsia="it-IT"/>
        </w:rPr>
      </w:pPr>
    </w:p>
    <w:p w14:paraId="206DAECA" w14:textId="77777777" w:rsidR="00280B9A" w:rsidRDefault="00C06A55">
      <w:pPr>
        <w:shd w:val="clear" w:color="auto" w:fill="FFFFFF"/>
        <w:spacing w:after="0"/>
        <w:textAlignment w:val="top"/>
        <w:rPr>
          <w:rFonts w:ascii="Georgia" w:eastAsia="Times New Roman" w:hAnsi="Georgia" w:cs="Times New Roman"/>
          <w:b/>
          <w:bCs/>
          <w:color w:val="1C2024"/>
          <w:sz w:val="27"/>
          <w:szCs w:val="27"/>
          <w:lang w:eastAsia="it-IT"/>
        </w:rPr>
      </w:pPr>
      <w:r>
        <w:rPr>
          <w:rFonts w:ascii="Georgia" w:eastAsia="Times New Roman" w:hAnsi="Georgia" w:cs="Times New Roman"/>
          <w:b/>
          <w:bCs/>
          <w:color w:val="1C2024"/>
          <w:sz w:val="27"/>
          <w:szCs w:val="27"/>
          <w:lang w:eastAsia="it-IT"/>
        </w:rPr>
        <w:t>CAVALIERI</w:t>
      </w:r>
    </w:p>
    <w:p w14:paraId="2AD736A7" w14:textId="77777777" w:rsidR="00280B9A" w:rsidRDefault="00280B9A">
      <w:pPr>
        <w:shd w:val="clear" w:color="auto" w:fill="FFFFFF"/>
        <w:spacing w:after="0"/>
        <w:textAlignment w:val="top"/>
        <w:rPr>
          <w:rFonts w:ascii="Georgia" w:eastAsia="Times New Roman" w:hAnsi="Georgia" w:cs="Times New Roman"/>
          <w:b/>
          <w:bCs/>
          <w:color w:val="1C2024"/>
          <w:sz w:val="27"/>
          <w:szCs w:val="27"/>
          <w:lang w:eastAsia="it-IT"/>
        </w:rPr>
      </w:pPr>
    </w:p>
    <w:p w14:paraId="1D587225" w14:textId="77777777" w:rsidR="00280B9A" w:rsidRDefault="00280B9A">
      <w:pPr>
        <w:shd w:val="clear" w:color="auto" w:fill="FFFFFF"/>
        <w:spacing w:after="0"/>
        <w:textAlignment w:val="top"/>
        <w:rPr>
          <w:rFonts w:ascii="Georgia" w:eastAsia="Times New Roman" w:hAnsi="Georgia" w:cs="Times New Roman"/>
          <w:b/>
          <w:bCs/>
          <w:color w:val="1C2024"/>
          <w:sz w:val="27"/>
          <w:szCs w:val="27"/>
          <w:lang w:eastAsia="it-IT"/>
        </w:rPr>
      </w:pPr>
    </w:p>
    <w:p w14:paraId="651FC83C" w14:textId="77777777" w:rsidR="00280B9A" w:rsidRDefault="00C06A55">
      <w:pPr>
        <w:shd w:val="clear" w:color="auto" w:fill="FFFFFF"/>
        <w:spacing w:after="0"/>
        <w:textAlignment w:val="top"/>
        <w:rPr>
          <w:rFonts w:ascii="Georgia" w:eastAsia="Times New Roman" w:hAnsi="Georgia" w:cs="Times New Roman"/>
          <w:color w:val="1C2024"/>
          <w:sz w:val="27"/>
          <w:szCs w:val="27"/>
          <w:lang w:eastAsia="it-IT"/>
        </w:rPr>
      </w:pPr>
      <w:r>
        <w:rPr>
          <w:rFonts w:ascii="Georgia" w:eastAsia="Times New Roman" w:hAnsi="Georgia" w:cs="Times New Roman"/>
          <w:b/>
          <w:bCs/>
          <w:color w:val="1C2024"/>
          <w:sz w:val="27"/>
          <w:szCs w:val="27"/>
          <w:lang w:eastAsia="it-IT"/>
        </w:rPr>
        <w:t xml:space="preserve">Mar. Magg. </w:t>
      </w:r>
      <w:proofErr w:type="spellStart"/>
      <w:r>
        <w:rPr>
          <w:rFonts w:ascii="Georgia" w:eastAsia="Times New Roman" w:hAnsi="Georgia" w:cs="Times New Roman"/>
          <w:b/>
          <w:bCs/>
          <w:color w:val="1C2024"/>
          <w:sz w:val="27"/>
          <w:szCs w:val="27"/>
          <w:lang w:eastAsia="it-IT"/>
        </w:rPr>
        <w:t>Baccioli</w:t>
      </w:r>
      <w:proofErr w:type="spellEnd"/>
      <w:r>
        <w:rPr>
          <w:rFonts w:ascii="Georgia" w:eastAsia="Times New Roman" w:hAnsi="Georgia" w:cs="Times New Roman"/>
          <w:b/>
          <w:bCs/>
          <w:color w:val="1C2024"/>
          <w:sz w:val="27"/>
          <w:szCs w:val="27"/>
          <w:lang w:eastAsia="it-IT"/>
        </w:rPr>
        <w:t xml:space="preserve"> Giuliano </w:t>
      </w:r>
      <w:r>
        <w:rPr>
          <w:rFonts w:ascii="Georgia" w:eastAsia="Times New Roman" w:hAnsi="Georgia" w:cs="Times New Roman"/>
          <w:color w:val="1C2024"/>
          <w:sz w:val="27"/>
          <w:szCs w:val="27"/>
          <w:lang w:eastAsia="it-IT"/>
        </w:rPr>
        <w:t xml:space="preserve">già Vice Comandante Stazione Carabinieri di Rivergaro attualmente è addetto alla Sezione di PG dell'Arma dei Carabinieri della Procura della Repubblica presso il Tribunale di Piacenza. </w:t>
      </w:r>
    </w:p>
    <w:p w14:paraId="0F519AFD" w14:textId="77777777" w:rsidR="00280B9A" w:rsidRDefault="00C06A55">
      <w:pPr>
        <w:shd w:val="clear" w:color="auto" w:fill="FFFFFF"/>
        <w:spacing w:after="0" w:line="240" w:lineRule="auto"/>
        <w:textAlignment w:val="top"/>
        <w:rPr>
          <w:rFonts w:ascii="Georgia" w:eastAsia="Times New Roman" w:hAnsi="Georgia" w:cs="Times New Roman"/>
          <w:color w:val="1C2024"/>
          <w:sz w:val="27"/>
          <w:szCs w:val="27"/>
          <w:lang w:eastAsia="it-IT"/>
        </w:rPr>
      </w:pPr>
      <w:r>
        <w:rPr>
          <w:rFonts w:ascii="Georgia" w:eastAsia="Times New Roman" w:hAnsi="Georgia" w:cs="Times New Roman"/>
          <w:color w:val="1C2024"/>
          <w:sz w:val="27"/>
          <w:szCs w:val="27"/>
          <w:lang w:eastAsia="it-IT"/>
        </w:rPr>
        <w:t xml:space="preserve">Durante la carriera professionale ha prestato la propria attività anche presso la Stazione Carabinieri di Piacenza Principale, la Stazione di Marsaglia e ha ricoperto l'incarico di comandante in S.V. della Stazione Carabinieri di Ponte dell'Olio. </w:t>
      </w:r>
    </w:p>
    <w:p w14:paraId="48B392AF" w14:textId="77777777" w:rsidR="00280B9A" w:rsidRDefault="00C06A55">
      <w:pPr>
        <w:shd w:val="clear" w:color="auto" w:fill="FFFFFF"/>
        <w:spacing w:line="240" w:lineRule="auto"/>
        <w:textAlignment w:val="top"/>
        <w:rPr>
          <w:rFonts w:ascii="Georgia" w:eastAsia="Times New Roman" w:hAnsi="Georgia" w:cs="Times New Roman"/>
          <w:color w:val="1C2024"/>
          <w:sz w:val="27"/>
          <w:szCs w:val="27"/>
          <w:lang w:eastAsia="it-IT"/>
        </w:rPr>
      </w:pPr>
      <w:r>
        <w:rPr>
          <w:rFonts w:ascii="Georgia" w:eastAsia="Times New Roman" w:hAnsi="Georgia" w:cs="Times New Roman"/>
          <w:color w:val="1C2024"/>
          <w:sz w:val="27"/>
          <w:szCs w:val="27"/>
          <w:lang w:eastAsia="it-IT"/>
        </w:rPr>
        <w:t xml:space="preserve">Per l'attività svolta ha ricevuto diversi encomi semplici e compiacimenti. </w:t>
      </w:r>
    </w:p>
    <w:p w14:paraId="2C0F14F3" w14:textId="77777777" w:rsidR="00280B9A" w:rsidRDefault="00280B9A">
      <w:pPr>
        <w:spacing w:after="0" w:line="240" w:lineRule="auto"/>
        <w:ind w:firstLine="576"/>
        <w:jc w:val="both"/>
        <w:textAlignment w:val="baseline"/>
        <w:rPr>
          <w:rFonts w:ascii="Georgia" w:eastAsia="Verdana" w:hAnsi="Georgia"/>
          <w:sz w:val="27"/>
          <w:szCs w:val="27"/>
        </w:rPr>
      </w:pPr>
    </w:p>
    <w:p w14:paraId="59A36BCB" w14:textId="77777777" w:rsidR="00280B9A" w:rsidRDefault="00C06A55">
      <w:pPr>
        <w:pStyle w:val="NormaleWeb"/>
        <w:spacing w:beforeAutospacing="0" w:after="0" w:afterAutospacing="0"/>
        <w:jc w:val="both"/>
        <w:rPr>
          <w:rFonts w:ascii="Georgia" w:hAnsi="Georgia" w:cs="Arial"/>
          <w:b/>
          <w:sz w:val="27"/>
          <w:szCs w:val="27"/>
        </w:rPr>
      </w:pPr>
      <w:r>
        <w:rPr>
          <w:rFonts w:ascii="Georgia" w:hAnsi="Georgia" w:cs="Arial"/>
          <w:b/>
          <w:sz w:val="27"/>
          <w:szCs w:val="27"/>
        </w:rPr>
        <w:t>Sig. Gabriele Cremona</w:t>
      </w:r>
    </w:p>
    <w:p w14:paraId="6D6B2974" w14:textId="77777777" w:rsidR="00280B9A" w:rsidRDefault="00C06A55">
      <w:pPr>
        <w:spacing w:after="0" w:line="240" w:lineRule="auto"/>
        <w:jc w:val="both"/>
        <w:textAlignment w:val="baseline"/>
        <w:rPr>
          <w:rFonts w:ascii="Georgia" w:eastAsia="Verdana" w:hAnsi="Georgia"/>
          <w:sz w:val="27"/>
          <w:szCs w:val="27"/>
        </w:rPr>
      </w:pPr>
      <w:r>
        <w:rPr>
          <w:rFonts w:ascii="Georgia" w:eastAsia="Verdana" w:hAnsi="Georgia"/>
          <w:sz w:val="27"/>
          <w:szCs w:val="27"/>
        </w:rPr>
        <w:t>Coordinatore Infermieristico di UOC Oncologia Medica Day Hospital dell’Azienda USL di Piacenza.</w:t>
      </w:r>
    </w:p>
    <w:p w14:paraId="432237C2" w14:textId="77777777" w:rsidR="00280B9A" w:rsidRDefault="00C06A55">
      <w:pPr>
        <w:spacing w:after="0" w:line="240" w:lineRule="auto"/>
        <w:jc w:val="both"/>
        <w:textAlignment w:val="baseline"/>
        <w:rPr>
          <w:rFonts w:ascii="Georgia" w:eastAsia="Verdana" w:hAnsi="Georgia"/>
          <w:sz w:val="27"/>
          <w:szCs w:val="27"/>
        </w:rPr>
      </w:pPr>
      <w:r>
        <w:rPr>
          <w:rFonts w:ascii="Georgia" w:eastAsia="Verdana" w:hAnsi="Georgia"/>
          <w:sz w:val="27"/>
          <w:szCs w:val="27"/>
        </w:rPr>
        <w:t>Nell’ambito della Sua esperienza professionale ha prestato la propria attività come infermiere professionale presso la Casa di Cura Privata S. Giacomo a Ponte dell’Olio e, presso l’Azienda Unit</w:t>
      </w:r>
      <w:r w:rsidR="00646D73">
        <w:rPr>
          <w:rFonts w:ascii="Georgia" w:eastAsia="Verdana" w:hAnsi="Georgia"/>
          <w:sz w:val="27"/>
          <w:szCs w:val="27"/>
        </w:rPr>
        <w:t>à</w:t>
      </w:r>
      <w:r>
        <w:rPr>
          <w:rFonts w:ascii="Georgia" w:eastAsia="Verdana" w:hAnsi="Georgia"/>
          <w:sz w:val="27"/>
          <w:szCs w:val="27"/>
        </w:rPr>
        <w:t xml:space="preserve"> Sanitaria Locale di Piacenza, nel Servizio di Anestesia e Rianimazione. </w:t>
      </w:r>
    </w:p>
    <w:p w14:paraId="12C1E79E" w14:textId="77777777" w:rsidR="00280B9A" w:rsidRDefault="00C06A55">
      <w:pPr>
        <w:spacing w:after="0" w:line="240" w:lineRule="auto"/>
        <w:jc w:val="both"/>
        <w:textAlignment w:val="baseline"/>
        <w:rPr>
          <w:rFonts w:ascii="Georgia" w:eastAsia="Verdana" w:hAnsi="Georgia"/>
          <w:sz w:val="27"/>
          <w:szCs w:val="27"/>
        </w:rPr>
      </w:pPr>
      <w:r>
        <w:rPr>
          <w:rFonts w:ascii="Georgia" w:eastAsia="Verdana" w:hAnsi="Georgia"/>
          <w:sz w:val="27"/>
          <w:szCs w:val="27"/>
        </w:rPr>
        <w:t>Dal 2006 come coordinatore infermieristico sempre presso l’Azienda</w:t>
      </w:r>
      <w:r w:rsidR="00646D73">
        <w:rPr>
          <w:rFonts w:ascii="Georgia" w:eastAsia="Verdana" w:hAnsi="Georgia"/>
          <w:sz w:val="27"/>
          <w:szCs w:val="27"/>
        </w:rPr>
        <w:t xml:space="preserve"> </w:t>
      </w:r>
      <w:r>
        <w:rPr>
          <w:rFonts w:ascii="Georgia" w:eastAsia="Verdana" w:hAnsi="Georgia"/>
          <w:sz w:val="27"/>
          <w:szCs w:val="27"/>
        </w:rPr>
        <w:t>Unit</w:t>
      </w:r>
      <w:r w:rsidR="00646D73">
        <w:rPr>
          <w:rFonts w:ascii="Georgia" w:eastAsia="Verdana" w:hAnsi="Georgia"/>
          <w:sz w:val="27"/>
          <w:szCs w:val="27"/>
        </w:rPr>
        <w:t>à</w:t>
      </w:r>
      <w:r>
        <w:rPr>
          <w:rFonts w:ascii="Georgia" w:eastAsia="Verdana" w:hAnsi="Georgia"/>
          <w:sz w:val="27"/>
          <w:szCs w:val="27"/>
        </w:rPr>
        <w:t xml:space="preserve"> Sanitaria Locale di Piacenza, ha operato presso l’Unità Operativa Oncologia medica degenza ordinaria e dal 2009 a tutto </w:t>
      </w:r>
      <w:proofErr w:type="gramStart"/>
      <w:r>
        <w:rPr>
          <w:rFonts w:ascii="Georgia" w:eastAsia="Verdana" w:hAnsi="Georgia"/>
          <w:sz w:val="27"/>
          <w:szCs w:val="27"/>
        </w:rPr>
        <w:t>oggi  nell’Unit</w:t>
      </w:r>
      <w:r w:rsidR="00646D73">
        <w:rPr>
          <w:rFonts w:ascii="Georgia" w:eastAsia="Verdana" w:hAnsi="Georgia"/>
          <w:sz w:val="27"/>
          <w:szCs w:val="27"/>
        </w:rPr>
        <w:t>à</w:t>
      </w:r>
      <w:proofErr w:type="gramEnd"/>
      <w:r>
        <w:rPr>
          <w:rFonts w:ascii="Georgia" w:eastAsia="Verdana" w:hAnsi="Georgia"/>
          <w:sz w:val="27"/>
          <w:szCs w:val="27"/>
        </w:rPr>
        <w:t xml:space="preserve"> Operativa Oncologia medica Day Hospital.</w:t>
      </w:r>
    </w:p>
    <w:p w14:paraId="33DF5F95" w14:textId="77777777" w:rsidR="00280B9A" w:rsidRDefault="00C06A55">
      <w:pPr>
        <w:spacing w:after="0" w:line="240" w:lineRule="auto"/>
        <w:jc w:val="both"/>
        <w:textAlignment w:val="baseline"/>
        <w:rPr>
          <w:rFonts w:ascii="Georgia" w:eastAsia="Verdana" w:hAnsi="Georgia"/>
          <w:sz w:val="27"/>
          <w:szCs w:val="27"/>
        </w:rPr>
      </w:pPr>
      <w:r>
        <w:rPr>
          <w:rFonts w:ascii="Georgia" w:eastAsia="Verdana" w:hAnsi="Georgia"/>
          <w:sz w:val="27"/>
          <w:szCs w:val="27"/>
        </w:rPr>
        <w:t>Dal 2006 svolge anche l’incarico di RAQ Responsabile Accreditamento e Qualit</w:t>
      </w:r>
      <w:r w:rsidR="00646D73">
        <w:rPr>
          <w:rFonts w:ascii="Georgia" w:eastAsia="Verdana" w:hAnsi="Georgia"/>
          <w:sz w:val="27"/>
          <w:szCs w:val="27"/>
        </w:rPr>
        <w:t>à</w:t>
      </w:r>
      <w:r>
        <w:rPr>
          <w:rFonts w:ascii="Georgia" w:eastAsia="Verdana" w:hAnsi="Georgia"/>
          <w:sz w:val="27"/>
          <w:szCs w:val="27"/>
        </w:rPr>
        <w:t xml:space="preserve"> dell’Unità Operativa Oncologia medica.</w:t>
      </w:r>
    </w:p>
    <w:p w14:paraId="1B62A009" w14:textId="77777777" w:rsidR="00280B9A" w:rsidRDefault="00C06A55">
      <w:pPr>
        <w:spacing w:after="0" w:line="240" w:lineRule="auto"/>
        <w:jc w:val="both"/>
        <w:textAlignment w:val="baseline"/>
        <w:rPr>
          <w:rFonts w:ascii="Georgia" w:eastAsia="Verdana" w:hAnsi="Georgia"/>
          <w:sz w:val="27"/>
          <w:szCs w:val="27"/>
        </w:rPr>
      </w:pPr>
      <w:r>
        <w:rPr>
          <w:rFonts w:ascii="Georgia" w:eastAsia="Verdana" w:hAnsi="Georgia"/>
          <w:sz w:val="27"/>
          <w:szCs w:val="27"/>
        </w:rPr>
        <w:lastRenderedPageBreak/>
        <w:t xml:space="preserve">Dal 2012 a novembre 2021 è stato membro dell’Ambulatorio infermieristico Accessi venosi con funzione di Referente formazione innovazione e ricerca </w:t>
      </w:r>
    </w:p>
    <w:p w14:paraId="31A248FF" w14:textId="77777777" w:rsidR="00280B9A" w:rsidRDefault="00C06A55">
      <w:pPr>
        <w:spacing w:after="0" w:line="240" w:lineRule="auto"/>
        <w:jc w:val="both"/>
        <w:textAlignment w:val="baseline"/>
        <w:rPr>
          <w:rFonts w:ascii="Georgia" w:eastAsia="Verdana" w:hAnsi="Georgia"/>
          <w:sz w:val="27"/>
          <w:szCs w:val="27"/>
        </w:rPr>
      </w:pPr>
      <w:r>
        <w:rPr>
          <w:rFonts w:ascii="Georgia" w:eastAsia="Verdana" w:hAnsi="Georgia"/>
          <w:sz w:val="27"/>
          <w:szCs w:val="27"/>
        </w:rPr>
        <w:t>Sin dal febbraio 2020 ha operato come membro della task force cure domiciliari oncologiche anti Covid 19.</w:t>
      </w:r>
    </w:p>
    <w:p w14:paraId="39D71C4E" w14:textId="77777777" w:rsidR="00280B9A" w:rsidRDefault="00C06A55">
      <w:pPr>
        <w:spacing w:after="0" w:line="240" w:lineRule="auto"/>
        <w:jc w:val="both"/>
        <w:textAlignment w:val="baseline"/>
        <w:rPr>
          <w:rFonts w:ascii="Georgia" w:eastAsia="Verdana" w:hAnsi="Georgia"/>
          <w:sz w:val="27"/>
          <w:szCs w:val="27"/>
        </w:rPr>
      </w:pPr>
      <w:r>
        <w:rPr>
          <w:rFonts w:ascii="Georgia" w:eastAsia="Verdana" w:hAnsi="Georgia"/>
          <w:sz w:val="27"/>
          <w:szCs w:val="27"/>
        </w:rPr>
        <w:t xml:space="preserve">Il Sig. Cremona altresì dal 2006 è Consigliere dell’ordine delle professioni infermieristiche di Piacenza </w:t>
      </w:r>
    </w:p>
    <w:p w14:paraId="0C65A29F" w14:textId="77777777" w:rsidR="00280B9A" w:rsidRDefault="00280B9A">
      <w:pPr>
        <w:pStyle w:val="NormaleWeb"/>
        <w:spacing w:beforeAutospacing="0" w:after="0" w:afterAutospacing="0"/>
        <w:jc w:val="both"/>
        <w:rPr>
          <w:rFonts w:ascii="Georgia" w:hAnsi="Georgia" w:cs="Arial"/>
          <w:b/>
          <w:sz w:val="27"/>
          <w:szCs w:val="27"/>
        </w:rPr>
      </w:pPr>
    </w:p>
    <w:p w14:paraId="321C6FC6" w14:textId="77777777" w:rsidR="00280B9A" w:rsidRDefault="00C06A55">
      <w:pPr>
        <w:pStyle w:val="NormaleWeb"/>
        <w:spacing w:beforeAutospacing="0" w:after="0" w:afterAutospacing="0"/>
        <w:jc w:val="both"/>
        <w:rPr>
          <w:rFonts w:ascii="Georgia" w:hAnsi="Georgia" w:cs="Arial"/>
          <w:b/>
          <w:sz w:val="27"/>
          <w:szCs w:val="27"/>
        </w:rPr>
      </w:pPr>
      <w:r>
        <w:rPr>
          <w:rFonts w:ascii="Georgia" w:hAnsi="Georgia" w:cs="Arial"/>
          <w:b/>
          <w:sz w:val="27"/>
          <w:szCs w:val="27"/>
        </w:rPr>
        <w:t>Dr.ssa Cinzia Garilli</w:t>
      </w:r>
    </w:p>
    <w:p w14:paraId="07F8D9BF" w14:textId="77777777" w:rsidR="00280B9A" w:rsidRDefault="00280B9A">
      <w:pPr>
        <w:pStyle w:val="NormaleWeb"/>
        <w:spacing w:beforeAutospacing="0" w:after="0" w:afterAutospacing="0"/>
        <w:jc w:val="both"/>
        <w:rPr>
          <w:rFonts w:ascii="Georgia" w:hAnsi="Georgia" w:cs="Arial"/>
          <w:b/>
          <w:sz w:val="27"/>
          <w:szCs w:val="27"/>
        </w:rPr>
      </w:pPr>
    </w:p>
    <w:p w14:paraId="70C62D8E" w14:textId="77777777" w:rsidR="00280B9A" w:rsidRDefault="00C06A55">
      <w:pPr>
        <w:shd w:val="clear" w:color="auto" w:fill="FFFFFF"/>
        <w:spacing w:after="0" w:line="240" w:lineRule="auto"/>
        <w:jc w:val="both"/>
        <w:textAlignment w:val="top"/>
        <w:rPr>
          <w:rFonts w:ascii="Georgia" w:eastAsia="Times New Roman" w:hAnsi="Georgia" w:cs="Times New Roman"/>
          <w:color w:val="1C2024"/>
          <w:sz w:val="27"/>
          <w:szCs w:val="27"/>
          <w:lang w:eastAsia="it-IT"/>
        </w:rPr>
      </w:pPr>
      <w:r>
        <w:rPr>
          <w:rFonts w:ascii="Georgia" w:eastAsia="Times New Roman" w:hAnsi="Georgia" w:cs="Times New Roman"/>
          <w:color w:val="1C2024"/>
          <w:sz w:val="27"/>
          <w:szCs w:val="27"/>
          <w:lang w:eastAsia="it-IT"/>
        </w:rPr>
        <w:t xml:space="preserve">Cinzia Garilli, Psicologa clinica-psicoterapeuta ad orientamento cognitivo-comportamentale, iscritta all’Ordine degli Psicologi </w:t>
      </w:r>
      <w:proofErr w:type="gramStart"/>
      <w:r>
        <w:rPr>
          <w:rFonts w:ascii="Georgia" w:eastAsia="Times New Roman" w:hAnsi="Georgia" w:cs="Times New Roman"/>
          <w:color w:val="1C2024"/>
          <w:sz w:val="27"/>
          <w:szCs w:val="27"/>
          <w:lang w:eastAsia="it-IT"/>
        </w:rPr>
        <w:t>dell’Emilia Romagna</w:t>
      </w:r>
      <w:proofErr w:type="gramEnd"/>
      <w:r>
        <w:rPr>
          <w:rFonts w:ascii="Georgia" w:eastAsia="Times New Roman" w:hAnsi="Georgia" w:cs="Times New Roman"/>
          <w:color w:val="1C2024"/>
          <w:sz w:val="27"/>
          <w:szCs w:val="27"/>
          <w:lang w:eastAsia="it-IT"/>
        </w:rPr>
        <w:t xml:space="preserve"> dal 2010. Abilitata all’esercizio della libera professione di psicoterapeuta dal 2016. Terapeuta EMDR dal 2018. Opera come Coordinatrice dal 2011 in un Centro Socioriabilitativo Diurno per disabili adulti a Piacenza. Nel 2019 il suo interesse per la psicologia dell’Emergenza si concretizza e diventa volontaria operativa di SIPEM </w:t>
      </w:r>
      <w:proofErr w:type="spellStart"/>
      <w:r>
        <w:rPr>
          <w:rFonts w:ascii="Georgia" w:eastAsia="Times New Roman" w:hAnsi="Georgia" w:cs="Times New Roman"/>
          <w:color w:val="1C2024"/>
          <w:sz w:val="27"/>
          <w:szCs w:val="27"/>
          <w:lang w:eastAsia="it-IT"/>
        </w:rPr>
        <w:t>SoS</w:t>
      </w:r>
      <w:proofErr w:type="spellEnd"/>
      <w:r>
        <w:rPr>
          <w:rFonts w:ascii="Georgia" w:eastAsia="Times New Roman" w:hAnsi="Georgia" w:cs="Times New Roman"/>
          <w:color w:val="1C2024"/>
          <w:sz w:val="27"/>
          <w:szCs w:val="27"/>
          <w:lang w:eastAsia="it-IT"/>
        </w:rPr>
        <w:t xml:space="preserve"> </w:t>
      </w:r>
      <w:proofErr w:type="gramStart"/>
      <w:r>
        <w:rPr>
          <w:rFonts w:ascii="Georgia" w:eastAsia="Times New Roman" w:hAnsi="Georgia" w:cs="Times New Roman"/>
          <w:color w:val="1C2024"/>
          <w:sz w:val="27"/>
          <w:szCs w:val="27"/>
          <w:lang w:eastAsia="it-IT"/>
        </w:rPr>
        <w:t>Emilia Romagna</w:t>
      </w:r>
      <w:proofErr w:type="gramEnd"/>
      <w:r>
        <w:rPr>
          <w:rFonts w:ascii="Georgia" w:eastAsia="Times New Roman" w:hAnsi="Georgia" w:cs="Times New Roman"/>
          <w:color w:val="1C2024"/>
          <w:sz w:val="27"/>
          <w:szCs w:val="27"/>
          <w:lang w:eastAsia="it-IT"/>
        </w:rPr>
        <w:t xml:space="preserve"> e membro del Direttivo dell’Associazione. Nel 2020 durante la pandemia Emergenza Covid-19 partecipa al Servizio “Pronto </w:t>
      </w:r>
      <w:proofErr w:type="spellStart"/>
      <w:r>
        <w:rPr>
          <w:rFonts w:ascii="Georgia" w:eastAsia="Times New Roman" w:hAnsi="Georgia" w:cs="Times New Roman"/>
          <w:color w:val="1C2024"/>
          <w:sz w:val="27"/>
          <w:szCs w:val="27"/>
          <w:lang w:eastAsia="it-IT"/>
        </w:rPr>
        <w:t>Psy</w:t>
      </w:r>
      <w:proofErr w:type="spellEnd"/>
      <w:r>
        <w:rPr>
          <w:rFonts w:ascii="Georgia" w:eastAsia="Times New Roman" w:hAnsi="Georgia" w:cs="Times New Roman"/>
          <w:color w:val="1C2024"/>
          <w:sz w:val="27"/>
          <w:szCs w:val="27"/>
          <w:lang w:eastAsia="it-IT"/>
        </w:rPr>
        <w:t xml:space="preserve">” attivato da SIPEM </w:t>
      </w:r>
      <w:proofErr w:type="spellStart"/>
      <w:r>
        <w:rPr>
          <w:rFonts w:ascii="Georgia" w:eastAsia="Times New Roman" w:hAnsi="Georgia" w:cs="Times New Roman"/>
          <w:color w:val="1C2024"/>
          <w:sz w:val="27"/>
          <w:szCs w:val="27"/>
          <w:lang w:eastAsia="it-IT"/>
        </w:rPr>
        <w:t>SoS</w:t>
      </w:r>
      <w:proofErr w:type="spellEnd"/>
      <w:r>
        <w:rPr>
          <w:rFonts w:ascii="Georgia" w:eastAsia="Times New Roman" w:hAnsi="Georgia" w:cs="Times New Roman"/>
          <w:color w:val="1C2024"/>
          <w:sz w:val="27"/>
          <w:szCs w:val="27"/>
          <w:lang w:eastAsia="it-IT"/>
        </w:rPr>
        <w:t xml:space="preserve"> ER e al n° verde nazionale 800833833 in collaborazione con Ministero della Salute e Protezione Civile dando supporto psicologico gratuito alla popolazione.</w:t>
      </w:r>
    </w:p>
    <w:p w14:paraId="7DCE9120" w14:textId="77777777" w:rsidR="00280B9A" w:rsidRDefault="00280B9A">
      <w:pPr>
        <w:shd w:val="clear" w:color="auto" w:fill="FFFFFF"/>
        <w:spacing w:after="0" w:line="240" w:lineRule="auto"/>
        <w:jc w:val="both"/>
        <w:textAlignment w:val="top"/>
        <w:rPr>
          <w:rFonts w:ascii="Georgia" w:eastAsia="Times New Roman" w:hAnsi="Georgia" w:cs="Times New Roman"/>
          <w:color w:val="1C2024"/>
          <w:sz w:val="27"/>
          <w:szCs w:val="27"/>
          <w:lang w:eastAsia="it-IT"/>
        </w:rPr>
      </w:pPr>
    </w:p>
    <w:p w14:paraId="78A2723B" w14:textId="77777777" w:rsidR="00280B9A" w:rsidRDefault="00C06A55">
      <w:pPr>
        <w:rPr>
          <w:rFonts w:ascii="Georgia" w:hAnsi="Georgia"/>
          <w:b/>
          <w:sz w:val="27"/>
          <w:szCs w:val="27"/>
        </w:rPr>
      </w:pPr>
      <w:r>
        <w:rPr>
          <w:rFonts w:ascii="Georgia" w:hAnsi="Georgia"/>
          <w:b/>
          <w:sz w:val="27"/>
          <w:szCs w:val="27"/>
        </w:rPr>
        <w:t>Prof. Alessandro Malinverni</w:t>
      </w:r>
    </w:p>
    <w:p w14:paraId="0B053A26" w14:textId="77777777" w:rsidR="00280B9A" w:rsidRDefault="00C06A55">
      <w:pPr>
        <w:spacing w:after="0" w:line="240" w:lineRule="auto"/>
        <w:rPr>
          <w:rFonts w:ascii="Georgia" w:hAnsi="Georgia" w:cs="Arial"/>
          <w:sz w:val="27"/>
          <w:szCs w:val="27"/>
        </w:rPr>
      </w:pPr>
      <w:r>
        <w:rPr>
          <w:rFonts w:ascii="Georgia" w:hAnsi="Georgia" w:cs="Arial"/>
          <w:sz w:val="27"/>
          <w:szCs w:val="27"/>
        </w:rPr>
        <w:t>Il Prof. Malinverni, storico d’arte, d</w:t>
      </w:r>
      <w:r>
        <w:rPr>
          <w:rFonts w:ascii="Georgia" w:hAnsi="Georgia" w:cs="Segoe UI"/>
          <w:sz w:val="27"/>
          <w:szCs w:val="27"/>
          <w:shd w:val="clear" w:color="auto" w:fill="FFFFFF"/>
        </w:rPr>
        <w:t xml:space="preserve">a 9 anni è conservatore del Museo Gazzola di </w:t>
      </w:r>
      <w:proofErr w:type="gramStart"/>
      <w:r>
        <w:rPr>
          <w:rFonts w:ascii="Georgia" w:hAnsi="Georgia" w:cs="Segoe UI"/>
          <w:sz w:val="27"/>
          <w:szCs w:val="27"/>
          <w:shd w:val="clear" w:color="auto" w:fill="FFFFFF"/>
        </w:rPr>
        <w:t>Piacenza,  da</w:t>
      </w:r>
      <w:proofErr w:type="gramEnd"/>
      <w:r>
        <w:rPr>
          <w:rFonts w:ascii="Georgia" w:hAnsi="Georgia" w:cs="Segoe UI"/>
          <w:sz w:val="27"/>
          <w:szCs w:val="27"/>
          <w:shd w:val="clear" w:color="auto" w:fill="FFFFFF"/>
        </w:rPr>
        <w:t xml:space="preserve"> 8 referente scientifico della Pinacoteca </w:t>
      </w:r>
      <w:proofErr w:type="spellStart"/>
      <w:r>
        <w:rPr>
          <w:rFonts w:ascii="Georgia" w:hAnsi="Georgia" w:cs="Segoe UI"/>
          <w:sz w:val="27"/>
          <w:szCs w:val="27"/>
          <w:shd w:val="clear" w:color="auto" w:fill="FFFFFF"/>
        </w:rPr>
        <w:t>Stuard</w:t>
      </w:r>
      <w:proofErr w:type="spellEnd"/>
      <w:r>
        <w:rPr>
          <w:rFonts w:ascii="Georgia" w:hAnsi="Georgia" w:cs="Segoe UI"/>
          <w:sz w:val="27"/>
          <w:szCs w:val="27"/>
          <w:shd w:val="clear" w:color="auto" w:fill="FFFFFF"/>
        </w:rPr>
        <w:t xml:space="preserve">-Musei Civici di Parma. </w:t>
      </w:r>
    </w:p>
    <w:p w14:paraId="629468E4" w14:textId="77777777" w:rsidR="00280B9A" w:rsidRDefault="00C06A55">
      <w:pPr>
        <w:pStyle w:val="NormaleWeb"/>
        <w:spacing w:beforeAutospacing="0" w:after="0" w:afterAutospacing="0"/>
        <w:jc w:val="both"/>
        <w:rPr>
          <w:rFonts w:ascii="Georgia" w:hAnsi="Georgia" w:cs="Arial"/>
          <w:sz w:val="27"/>
          <w:szCs w:val="27"/>
        </w:rPr>
      </w:pPr>
      <w:r>
        <w:rPr>
          <w:rFonts w:ascii="Georgia" w:hAnsi="Georgia" w:cs="Segoe UI"/>
          <w:sz w:val="27"/>
          <w:szCs w:val="27"/>
          <w:shd w:val="clear" w:color="auto" w:fill="FFFFFF"/>
        </w:rPr>
        <w:t>Inoltre è membro del consiglio di presidenza dell'Accademia Nazionale di Belle Arti di Parma</w:t>
      </w:r>
      <w:r>
        <w:rPr>
          <w:rFonts w:ascii="Georgia" w:hAnsi="Georgia" w:cs="Arial"/>
          <w:sz w:val="27"/>
          <w:szCs w:val="27"/>
        </w:rPr>
        <w:t xml:space="preserve">, Accademico effettivo per la Classe “Studiosi d’Arte” dell’Accademia Nazionale di Belle Arti di Parma, Professore di storia dell’arte presso l’Istituto d’Arte Felice Gazzola di </w:t>
      </w:r>
      <w:proofErr w:type="gramStart"/>
      <w:r>
        <w:rPr>
          <w:rFonts w:ascii="Georgia" w:hAnsi="Georgia" w:cs="Arial"/>
          <w:sz w:val="27"/>
          <w:szCs w:val="27"/>
        </w:rPr>
        <w:t>Piacenza ,</w:t>
      </w:r>
      <w:proofErr w:type="gramEnd"/>
      <w:r>
        <w:rPr>
          <w:rFonts w:ascii="Georgia" w:hAnsi="Georgia" w:cs="Arial"/>
          <w:sz w:val="27"/>
          <w:szCs w:val="27"/>
        </w:rPr>
        <w:t xml:space="preserve"> Ordinario della Deputazione di Storia Patria delle Province Parmensi e Direttore della rivista Strenna Piacentina.</w:t>
      </w:r>
    </w:p>
    <w:p w14:paraId="7288EFA8" w14:textId="77777777" w:rsidR="00280B9A" w:rsidRDefault="00C06A55">
      <w:pPr>
        <w:pStyle w:val="NormaleWeb"/>
        <w:spacing w:beforeAutospacing="0" w:after="0" w:afterAutospacing="0"/>
        <w:jc w:val="both"/>
        <w:rPr>
          <w:rFonts w:ascii="Georgia" w:hAnsi="Georgia" w:cs="Arial"/>
          <w:sz w:val="27"/>
          <w:szCs w:val="27"/>
        </w:rPr>
      </w:pPr>
      <w:r>
        <w:rPr>
          <w:rFonts w:ascii="Georgia" w:hAnsi="Georgia" w:cs="Arial"/>
          <w:sz w:val="27"/>
          <w:szCs w:val="27"/>
        </w:rPr>
        <w:t xml:space="preserve">Oltre alle numerose pubblicazioni, il Professore ha partecipato e curato svariati convegni internazionali, giornate di studio e mostre. </w:t>
      </w:r>
    </w:p>
    <w:p w14:paraId="0A5EF167" w14:textId="77777777" w:rsidR="00280B9A" w:rsidRDefault="00280B9A">
      <w:pPr>
        <w:pStyle w:val="NormaleWeb"/>
        <w:spacing w:beforeAutospacing="0" w:after="0" w:afterAutospacing="0"/>
        <w:jc w:val="both"/>
        <w:rPr>
          <w:rFonts w:ascii="Georgia" w:hAnsi="Georgia" w:cs="Arial"/>
          <w:sz w:val="27"/>
          <w:szCs w:val="27"/>
        </w:rPr>
      </w:pPr>
    </w:p>
    <w:p w14:paraId="775FA926" w14:textId="77777777" w:rsidR="00280B9A" w:rsidRDefault="00C06A55">
      <w:pPr>
        <w:pStyle w:val="NormaleWeb"/>
        <w:spacing w:beforeAutospacing="0" w:after="0" w:afterAutospacing="0"/>
        <w:jc w:val="both"/>
        <w:rPr>
          <w:rFonts w:ascii="Georgia" w:eastAsia="Verdana" w:hAnsi="Georgia"/>
          <w:sz w:val="27"/>
          <w:szCs w:val="27"/>
        </w:rPr>
      </w:pPr>
      <w:r>
        <w:rPr>
          <w:rFonts w:ascii="Georgia" w:eastAsia="Verdana" w:hAnsi="Georgia"/>
          <w:b/>
          <w:sz w:val="27"/>
          <w:szCs w:val="27"/>
        </w:rPr>
        <w:t>Dr.ssa Elisabetta Pedrielli</w:t>
      </w:r>
      <w:r>
        <w:rPr>
          <w:rFonts w:ascii="Georgia" w:eastAsia="Verdana" w:hAnsi="Georgia"/>
          <w:sz w:val="27"/>
          <w:szCs w:val="27"/>
        </w:rPr>
        <w:t xml:space="preserve"> </w:t>
      </w:r>
    </w:p>
    <w:p w14:paraId="2BE90181" w14:textId="77777777" w:rsidR="00280B9A" w:rsidRDefault="00280B9A">
      <w:pPr>
        <w:pStyle w:val="NormaleWeb"/>
        <w:spacing w:beforeAutospacing="0" w:after="0" w:afterAutospacing="0"/>
        <w:jc w:val="both"/>
        <w:rPr>
          <w:rFonts w:ascii="Georgia" w:eastAsia="Verdana" w:hAnsi="Georgia"/>
          <w:sz w:val="27"/>
          <w:szCs w:val="27"/>
        </w:rPr>
      </w:pPr>
    </w:p>
    <w:p w14:paraId="24EB7E84" w14:textId="77777777" w:rsidR="00280B9A" w:rsidRDefault="00C06A55">
      <w:pPr>
        <w:pStyle w:val="NormaleWeb"/>
        <w:spacing w:beforeAutospacing="0" w:after="0" w:afterAutospacing="0"/>
        <w:jc w:val="both"/>
        <w:rPr>
          <w:rFonts w:ascii="Georgia" w:hAnsi="Georgia" w:cs="Arial"/>
          <w:sz w:val="27"/>
          <w:szCs w:val="27"/>
        </w:rPr>
      </w:pPr>
      <w:r>
        <w:rPr>
          <w:rFonts w:ascii="Georgia" w:eastAsia="Verdana" w:hAnsi="Georgia"/>
          <w:sz w:val="27"/>
          <w:szCs w:val="27"/>
        </w:rPr>
        <w:t xml:space="preserve">Dal 1996 presta servizio presso la Prefettura di Piacenza e dal 2002 è assegnata all’Ufficio Segreteria del Prefetto. </w:t>
      </w:r>
    </w:p>
    <w:p w14:paraId="796160D2" w14:textId="77777777" w:rsidR="00280B9A" w:rsidRDefault="00C06A55">
      <w:pPr>
        <w:spacing w:after="0" w:line="240" w:lineRule="auto"/>
        <w:ind w:firstLine="708"/>
        <w:jc w:val="both"/>
        <w:rPr>
          <w:rFonts w:ascii="Georgia" w:eastAsia="Verdana" w:hAnsi="Georgia"/>
          <w:sz w:val="27"/>
          <w:szCs w:val="27"/>
        </w:rPr>
      </w:pPr>
      <w:r>
        <w:rPr>
          <w:rFonts w:ascii="Georgia" w:hAnsi="Georgia"/>
          <w:sz w:val="27"/>
          <w:szCs w:val="27"/>
        </w:rPr>
        <w:t xml:space="preserve">Nell’ambito del percorso professionale oltre ai numerosi incarichi svolti la Dr.ssa Pedrielli, in occasione degli eventi emergenziali che hanno coinvolto questa Provincia ha sempre assicurato il proprio supporto al Prefetto e al </w:t>
      </w:r>
      <w:r>
        <w:rPr>
          <w:rFonts w:ascii="Georgia" w:hAnsi="Georgia"/>
          <w:sz w:val="27"/>
          <w:szCs w:val="27"/>
        </w:rPr>
        <w:lastRenderedPageBreak/>
        <w:t>Dirigente pro – tempore dell’Area IV Protezione Civile, Difesa Civile e coordinamento del soccorso pubblico</w:t>
      </w:r>
      <w:r>
        <w:rPr>
          <w:rFonts w:ascii="Georgia" w:eastAsia="Verdana" w:hAnsi="Georgia"/>
          <w:sz w:val="27"/>
          <w:szCs w:val="27"/>
        </w:rPr>
        <w:t xml:space="preserve">. </w:t>
      </w:r>
    </w:p>
    <w:p w14:paraId="27CC5472" w14:textId="77777777" w:rsidR="00280B9A" w:rsidRDefault="00C06A55">
      <w:pPr>
        <w:spacing w:after="0" w:line="240" w:lineRule="auto"/>
        <w:ind w:firstLine="708"/>
        <w:jc w:val="both"/>
        <w:rPr>
          <w:rFonts w:ascii="Georgia" w:hAnsi="Georgia"/>
          <w:sz w:val="27"/>
          <w:szCs w:val="27"/>
        </w:rPr>
      </w:pPr>
      <w:proofErr w:type="gramStart"/>
      <w:r>
        <w:rPr>
          <w:rFonts w:ascii="Georgia" w:eastAsia="Verdana" w:hAnsi="Georgia"/>
          <w:sz w:val="27"/>
          <w:szCs w:val="27"/>
        </w:rPr>
        <w:t>In particolare</w:t>
      </w:r>
      <w:proofErr w:type="gramEnd"/>
      <w:r>
        <w:rPr>
          <w:rFonts w:ascii="Georgia" w:eastAsia="Verdana" w:hAnsi="Georgia"/>
          <w:sz w:val="27"/>
          <w:szCs w:val="27"/>
        </w:rPr>
        <w:t xml:space="preserve"> fin dall’inizio della pandemia da Covid 19</w:t>
      </w:r>
      <w:r>
        <w:rPr>
          <w:rFonts w:ascii="Georgia" w:hAnsi="Georgia"/>
          <w:sz w:val="27"/>
          <w:szCs w:val="27"/>
        </w:rPr>
        <w:t>, unica addetta alla Segreteria Particolare, ha operato con assoluta disponibilità e senza mai limitarsi nelle ore di servizio a</w:t>
      </w:r>
      <w:r>
        <w:rPr>
          <w:rFonts w:ascii="Georgia" w:hAnsi="Georgia" w:cs="Arial"/>
          <w:sz w:val="27"/>
          <w:szCs w:val="27"/>
        </w:rPr>
        <w:t xml:space="preserve"> supporto </w:t>
      </w:r>
      <w:r w:rsidR="009C0920">
        <w:rPr>
          <w:rFonts w:ascii="Georgia" w:hAnsi="Georgia" w:cs="Arial"/>
          <w:sz w:val="27"/>
          <w:szCs w:val="27"/>
        </w:rPr>
        <w:t xml:space="preserve">dell’Ufficio, </w:t>
      </w:r>
      <w:r w:rsidR="009C0920">
        <w:rPr>
          <w:rFonts w:ascii="Georgia" w:hAnsi="Georgia"/>
          <w:bCs/>
          <w:sz w:val="27"/>
          <w:szCs w:val="27"/>
        </w:rPr>
        <w:t xml:space="preserve">assicurando altresì </w:t>
      </w:r>
      <w:r>
        <w:rPr>
          <w:rFonts w:ascii="Georgia" w:hAnsi="Georgia"/>
          <w:bCs/>
          <w:sz w:val="27"/>
          <w:szCs w:val="27"/>
        </w:rPr>
        <w:t xml:space="preserve">con continuità un pronto riscontro telefonico all’utenza. </w:t>
      </w:r>
      <w:r>
        <w:rPr>
          <w:rFonts w:ascii="Georgia" w:hAnsi="Georgia"/>
          <w:sz w:val="27"/>
          <w:szCs w:val="27"/>
        </w:rPr>
        <w:t>In quell’articolato contesto inoltre ha garantito anche il regolare svolgimento delle inderogabili attività quotidiane d’Ufficio.</w:t>
      </w:r>
    </w:p>
    <w:p w14:paraId="64D07280" w14:textId="77777777" w:rsidR="00280B9A" w:rsidRDefault="00280B9A">
      <w:pPr>
        <w:pStyle w:val="NormaleWeb"/>
        <w:spacing w:beforeAutospacing="0" w:after="0" w:afterAutospacing="0"/>
        <w:jc w:val="both"/>
        <w:rPr>
          <w:rFonts w:ascii="Georgia" w:hAnsi="Georgia" w:cs="Arial"/>
          <w:sz w:val="27"/>
          <w:szCs w:val="27"/>
        </w:rPr>
      </w:pPr>
    </w:p>
    <w:p w14:paraId="2BC59794" w14:textId="77777777" w:rsidR="00280B9A" w:rsidRDefault="00C06A55">
      <w:pPr>
        <w:pStyle w:val="NormaleWeb"/>
        <w:spacing w:beforeAutospacing="0" w:after="0" w:afterAutospacing="0"/>
        <w:jc w:val="both"/>
        <w:rPr>
          <w:rFonts w:ascii="Georgia" w:hAnsi="Georgia" w:cs="Arial"/>
          <w:b/>
          <w:sz w:val="27"/>
          <w:szCs w:val="27"/>
        </w:rPr>
      </w:pPr>
      <w:r>
        <w:rPr>
          <w:rFonts w:ascii="Georgia" w:hAnsi="Georgia" w:cs="Arial"/>
          <w:b/>
          <w:sz w:val="27"/>
          <w:szCs w:val="27"/>
        </w:rPr>
        <w:t>Ing. Vittoria Rossi</w:t>
      </w:r>
    </w:p>
    <w:p w14:paraId="5654E500" w14:textId="77777777" w:rsidR="00280B9A" w:rsidRDefault="00280B9A">
      <w:pPr>
        <w:pStyle w:val="NormaleWeb"/>
        <w:spacing w:beforeAutospacing="0" w:after="0" w:afterAutospacing="0"/>
        <w:jc w:val="both"/>
        <w:rPr>
          <w:rFonts w:ascii="Georgia" w:hAnsi="Georgia" w:cs="Arial"/>
          <w:b/>
          <w:sz w:val="27"/>
          <w:szCs w:val="27"/>
        </w:rPr>
      </w:pPr>
    </w:p>
    <w:p w14:paraId="11E221D8" w14:textId="77777777" w:rsidR="00280B9A" w:rsidRDefault="00C06A55">
      <w:pPr>
        <w:shd w:val="clear" w:color="auto" w:fill="FFFFFF"/>
        <w:spacing w:after="0" w:line="240" w:lineRule="auto"/>
        <w:jc w:val="both"/>
        <w:textAlignment w:val="top"/>
        <w:rPr>
          <w:rFonts w:ascii="Georgia" w:eastAsia="Times New Roman" w:hAnsi="Georgia" w:cs="Times New Roman"/>
          <w:color w:val="1C2024"/>
          <w:sz w:val="27"/>
          <w:szCs w:val="27"/>
          <w:lang w:eastAsia="it-IT"/>
        </w:rPr>
      </w:pPr>
      <w:r>
        <w:rPr>
          <w:rFonts w:ascii="Georgia" w:eastAsia="Times New Roman" w:hAnsi="Georgia" w:cs="Times New Roman"/>
          <w:color w:val="1C2024"/>
          <w:sz w:val="27"/>
          <w:szCs w:val="27"/>
          <w:lang w:eastAsia="it-IT"/>
        </w:rPr>
        <w:t>Vittoria Rossi vincitrice di concorso pubblico per esami per il ruolo di Ispettore Antincendi del Corpo Nazionale dei Vigili del Fuoco dal 2003, presta servizio presso il Comando dei Vigili del Fuoco di Piacenza. Dal 2020 ricopre il ruolo di Vice Comandante.</w:t>
      </w:r>
    </w:p>
    <w:p w14:paraId="2B392413" w14:textId="77777777" w:rsidR="00280B9A" w:rsidRDefault="00280B9A">
      <w:pPr>
        <w:shd w:val="clear" w:color="auto" w:fill="FFFFFF"/>
        <w:spacing w:after="0" w:line="240" w:lineRule="auto"/>
        <w:jc w:val="both"/>
        <w:textAlignment w:val="top"/>
        <w:rPr>
          <w:rFonts w:ascii="Georgia" w:eastAsia="Times New Roman" w:hAnsi="Georgia" w:cs="Times New Roman"/>
          <w:color w:val="1C2024"/>
          <w:sz w:val="27"/>
          <w:szCs w:val="27"/>
          <w:lang w:eastAsia="it-IT"/>
        </w:rPr>
      </w:pPr>
    </w:p>
    <w:p w14:paraId="4A29C71E" w14:textId="77777777" w:rsidR="00280B9A" w:rsidRDefault="00C06A55">
      <w:pPr>
        <w:shd w:val="clear" w:color="auto" w:fill="FFFFFF"/>
        <w:spacing w:after="0" w:line="240" w:lineRule="auto"/>
        <w:jc w:val="both"/>
        <w:textAlignment w:val="top"/>
        <w:rPr>
          <w:rFonts w:ascii="Georgia" w:hAnsi="Georgia"/>
          <w:sz w:val="27"/>
          <w:szCs w:val="27"/>
        </w:rPr>
      </w:pPr>
      <w:r>
        <w:rPr>
          <w:rFonts w:ascii="Georgia" w:hAnsi="Georgia"/>
          <w:b/>
          <w:sz w:val="27"/>
          <w:szCs w:val="27"/>
        </w:rPr>
        <w:t>Dott. Attilio Ubaldi</w:t>
      </w:r>
      <w:r>
        <w:rPr>
          <w:rFonts w:ascii="Georgia" w:hAnsi="Georgia"/>
          <w:sz w:val="27"/>
          <w:szCs w:val="27"/>
        </w:rPr>
        <w:t xml:space="preserve"> </w:t>
      </w:r>
    </w:p>
    <w:p w14:paraId="3FC8980D" w14:textId="77777777" w:rsidR="00280B9A" w:rsidRDefault="00280B9A">
      <w:pPr>
        <w:shd w:val="clear" w:color="auto" w:fill="FFFFFF"/>
        <w:spacing w:after="0" w:line="240" w:lineRule="auto"/>
        <w:jc w:val="both"/>
        <w:textAlignment w:val="top"/>
        <w:rPr>
          <w:rFonts w:ascii="Georgia" w:hAnsi="Georgia"/>
          <w:sz w:val="27"/>
          <w:szCs w:val="27"/>
        </w:rPr>
      </w:pPr>
    </w:p>
    <w:p w14:paraId="0D7DEF83" w14:textId="77777777" w:rsidR="00280B9A" w:rsidRDefault="00C06A55">
      <w:pPr>
        <w:shd w:val="clear" w:color="auto" w:fill="FFFFFF"/>
        <w:spacing w:after="0" w:line="240" w:lineRule="auto"/>
        <w:jc w:val="both"/>
        <w:textAlignment w:val="top"/>
        <w:rPr>
          <w:rFonts w:ascii="Georgia" w:hAnsi="Georgia"/>
          <w:sz w:val="27"/>
          <w:szCs w:val="27"/>
        </w:rPr>
      </w:pPr>
      <w:r>
        <w:rPr>
          <w:rFonts w:ascii="Georgia" w:hAnsi="Georgia"/>
          <w:sz w:val="27"/>
          <w:szCs w:val="27"/>
        </w:rPr>
        <w:t>Da dicembre 2019 ricopre l’incarico di Viceprefetto Vicario e Dirigente Reggente del Servizio Contabilità e Gestione Finanziaria della Prefettura di Piacenza.</w:t>
      </w:r>
    </w:p>
    <w:p w14:paraId="335A1E53" w14:textId="77777777" w:rsidR="00280B9A" w:rsidRDefault="00C06A55">
      <w:pPr>
        <w:shd w:val="clear" w:color="auto" w:fill="FFFFFF"/>
        <w:spacing w:after="0" w:line="240" w:lineRule="auto"/>
        <w:jc w:val="both"/>
        <w:textAlignment w:val="top"/>
        <w:rPr>
          <w:rFonts w:ascii="Georgia" w:eastAsia="Times New Roman" w:hAnsi="Georgia" w:cs="Times New Roman"/>
          <w:color w:val="1C2024"/>
          <w:sz w:val="27"/>
          <w:szCs w:val="27"/>
          <w:lang w:eastAsia="it-IT"/>
        </w:rPr>
      </w:pPr>
      <w:r>
        <w:rPr>
          <w:rFonts w:ascii="Georgia" w:hAnsi="Georgia"/>
          <w:sz w:val="27"/>
          <w:szCs w:val="27"/>
        </w:rPr>
        <w:t xml:space="preserve">Entrato nell’Amministrazione Civile dell’Interno nel 1989 è stato destinato alla Prefettura di Parma dove è rimasto fino al 2018 ricoprendo negli anni gli incarichi di Vice dirigente del servizio Elettorale, Vice Capo di Gabinetto incaricato per la trattazione di specifiche materie ( interrogazioni parlamentari, provvedimenti di espulsione degli stranieri e relativo contenzioso, osservatorio sugli infortuni nei luoghi di lavoro, segreteria della conferenza permanente, attività preordinate alla lotta alla criminalità organizzata di stampo mafioso), e dirigente reggente </w:t>
      </w:r>
      <w:r>
        <w:rPr>
          <w:rFonts w:ascii="Georgia" w:hAnsi="Georgia" w:cs="Times New Roman"/>
          <w:sz w:val="27"/>
          <w:szCs w:val="27"/>
        </w:rPr>
        <w:t xml:space="preserve">dell’Area V “Protezione Civile, Difesa Civile e coordinamento del Soccorso pubblico”. Promosso Viceprefetto dal 2018 al 2019 presso la Prefettura di Vercelli ha svolto le funzioni di Dirigente dell’Area “Raccordo con gli Enti Locali; Consultazioni Elettorali” </w:t>
      </w:r>
      <w:proofErr w:type="gramStart"/>
      <w:r>
        <w:rPr>
          <w:rFonts w:ascii="Georgia" w:hAnsi="Georgia" w:cs="Times New Roman"/>
          <w:sz w:val="27"/>
          <w:szCs w:val="27"/>
        </w:rPr>
        <w:t>e  di</w:t>
      </w:r>
      <w:proofErr w:type="gramEnd"/>
      <w:r>
        <w:rPr>
          <w:rFonts w:ascii="Georgia" w:hAnsi="Georgia" w:cs="Times New Roman"/>
          <w:sz w:val="27"/>
          <w:szCs w:val="27"/>
        </w:rPr>
        <w:t xml:space="preserve"> Dirigente dell'Area IV "Diritti civili, cittadinanza, condizione giuridica dello straniero, immigrazione e diritto d'asilo".</w:t>
      </w:r>
    </w:p>
    <w:p w14:paraId="234A36A9" w14:textId="77777777" w:rsidR="00280B9A" w:rsidRDefault="00C06A55">
      <w:pPr>
        <w:shd w:val="clear" w:color="auto" w:fill="FFFFFF"/>
        <w:spacing w:after="0" w:line="240" w:lineRule="auto"/>
        <w:jc w:val="both"/>
        <w:textAlignment w:val="top"/>
        <w:rPr>
          <w:rFonts w:ascii="Georgia" w:eastAsia="Times New Roman" w:hAnsi="Georgia" w:cs="Times New Roman"/>
          <w:color w:val="1C2024"/>
          <w:sz w:val="27"/>
          <w:szCs w:val="27"/>
          <w:lang w:eastAsia="it-IT"/>
        </w:rPr>
      </w:pPr>
      <w:r>
        <w:rPr>
          <w:rFonts w:ascii="Georgia" w:hAnsi="Georgia" w:cs="Times New Roman"/>
          <w:sz w:val="27"/>
          <w:szCs w:val="27"/>
        </w:rPr>
        <w:t xml:space="preserve">Sin dall’inizio della Pandemia da Covid 19 </w:t>
      </w:r>
      <w:r>
        <w:rPr>
          <w:rFonts w:ascii="Georgia" w:hAnsi="Georgia"/>
          <w:sz w:val="27"/>
          <w:szCs w:val="27"/>
        </w:rPr>
        <w:t xml:space="preserve">Dott. </w:t>
      </w:r>
      <w:proofErr w:type="gramStart"/>
      <w:r>
        <w:rPr>
          <w:rFonts w:ascii="Georgia" w:hAnsi="Georgia"/>
          <w:sz w:val="27"/>
          <w:szCs w:val="27"/>
        </w:rPr>
        <w:t>Ubaldi  ha</w:t>
      </w:r>
      <w:proofErr w:type="gramEnd"/>
      <w:r>
        <w:rPr>
          <w:rFonts w:ascii="Georgia" w:hAnsi="Georgia"/>
          <w:sz w:val="27"/>
          <w:szCs w:val="27"/>
        </w:rPr>
        <w:t xml:space="preserve"> garantito la propria continua e costante presenza in Ufficio assicurando il massimo supporto al Prefetto e prodigandosi per contribuire alla tenuta del sistema. Nel gravissimo contesto pandemico che ha visto pesantemente colpito anche il personale della Prefettura il Viceprefetto Vicario ha tra l’altro presieduto il gruppo di lavoro incaricato di valutare le migliaia di comunicazioni di prosecuzione delle attività economiche e produttive nel periodo del più rigido “</w:t>
      </w:r>
      <w:r>
        <w:rPr>
          <w:rFonts w:ascii="Georgia" w:hAnsi="Georgia"/>
          <w:i/>
          <w:sz w:val="27"/>
          <w:szCs w:val="27"/>
        </w:rPr>
        <w:t>lockdown</w:t>
      </w:r>
      <w:r>
        <w:rPr>
          <w:rFonts w:ascii="Georgia" w:hAnsi="Georgia"/>
          <w:sz w:val="27"/>
          <w:szCs w:val="27"/>
        </w:rPr>
        <w:t xml:space="preserve">” tra fine marzo ed inizio di maggio 2020.  Dal mese di maggio 2020, inoltre, presiede il gruppo di lavoro incaricato di effettuare attività di controllo sul rispetto dei protocolli </w:t>
      </w:r>
      <w:r>
        <w:rPr>
          <w:rFonts w:ascii="Georgia" w:hAnsi="Georgia"/>
          <w:sz w:val="27"/>
          <w:szCs w:val="27"/>
        </w:rPr>
        <w:lastRenderedPageBreak/>
        <w:t xml:space="preserve">sanitari </w:t>
      </w:r>
      <w:proofErr w:type="spellStart"/>
      <w:r>
        <w:rPr>
          <w:rFonts w:ascii="Georgia" w:hAnsi="Georgia"/>
          <w:sz w:val="27"/>
          <w:szCs w:val="27"/>
        </w:rPr>
        <w:t>anti-covid</w:t>
      </w:r>
      <w:proofErr w:type="spellEnd"/>
      <w:r>
        <w:rPr>
          <w:rFonts w:ascii="Georgia" w:hAnsi="Georgia"/>
          <w:sz w:val="27"/>
          <w:szCs w:val="27"/>
        </w:rPr>
        <w:t xml:space="preserve"> nelle aziende.  Particolare attenzione ha inoltre posto alla migliore organizzazione dei servizi e al coordinamento degli uffici della Prefettura nel puntuale rispetto delle norme di prevenzione e contrasto alla diffusione del covid nell’ambiente lavorativo e a garantire in ogni </w:t>
      </w:r>
      <w:proofErr w:type="gramStart"/>
      <w:r>
        <w:rPr>
          <w:rFonts w:ascii="Georgia" w:hAnsi="Georgia"/>
          <w:sz w:val="27"/>
          <w:szCs w:val="27"/>
        </w:rPr>
        <w:t>momento  la</w:t>
      </w:r>
      <w:proofErr w:type="gramEnd"/>
      <w:r>
        <w:rPr>
          <w:rFonts w:ascii="Georgia" w:hAnsi="Georgia"/>
          <w:sz w:val="27"/>
          <w:szCs w:val="27"/>
        </w:rPr>
        <w:t xml:space="preserve"> migliore rispondenza degli uffici alle richieste dell’utenza. </w:t>
      </w:r>
    </w:p>
    <w:p w14:paraId="711FC96F" w14:textId="77777777" w:rsidR="00280B9A" w:rsidRDefault="00280B9A">
      <w:pPr>
        <w:spacing w:after="0" w:line="240" w:lineRule="auto"/>
        <w:ind w:firstLine="709"/>
        <w:jc w:val="both"/>
        <w:rPr>
          <w:rFonts w:ascii="Georgia" w:hAnsi="Georgia"/>
          <w:sz w:val="27"/>
          <w:szCs w:val="27"/>
        </w:rPr>
      </w:pPr>
    </w:p>
    <w:p w14:paraId="6B7F9192" w14:textId="77777777" w:rsidR="00280B9A" w:rsidRDefault="00C06A55">
      <w:pPr>
        <w:spacing w:after="0" w:line="240" w:lineRule="auto"/>
        <w:jc w:val="both"/>
        <w:rPr>
          <w:rFonts w:ascii="Georgia" w:hAnsi="Georgia"/>
          <w:b/>
          <w:sz w:val="27"/>
          <w:szCs w:val="27"/>
        </w:rPr>
      </w:pPr>
      <w:r>
        <w:rPr>
          <w:rFonts w:ascii="Georgia" w:hAnsi="Georgia"/>
          <w:b/>
          <w:sz w:val="27"/>
          <w:szCs w:val="27"/>
        </w:rPr>
        <w:t xml:space="preserve">MEDAGLIE D’ONORE </w:t>
      </w:r>
    </w:p>
    <w:p w14:paraId="18007DC3" w14:textId="77777777" w:rsidR="00280B9A" w:rsidRDefault="00280B9A">
      <w:pPr>
        <w:spacing w:after="0" w:line="240" w:lineRule="auto"/>
        <w:ind w:firstLine="709"/>
        <w:jc w:val="both"/>
        <w:rPr>
          <w:rFonts w:ascii="Georgia" w:hAnsi="Georgia"/>
          <w:sz w:val="27"/>
          <w:szCs w:val="27"/>
        </w:rPr>
      </w:pPr>
    </w:p>
    <w:p w14:paraId="65E54EB8" w14:textId="77777777" w:rsidR="00280B9A" w:rsidRDefault="00280B9A">
      <w:pPr>
        <w:spacing w:after="0" w:line="240" w:lineRule="auto"/>
        <w:ind w:firstLine="709"/>
        <w:jc w:val="both"/>
        <w:rPr>
          <w:rFonts w:ascii="Georgia" w:hAnsi="Georgia"/>
          <w:sz w:val="27"/>
          <w:szCs w:val="27"/>
        </w:rPr>
      </w:pPr>
    </w:p>
    <w:p w14:paraId="2909E17B" w14:textId="77777777" w:rsidR="00280B9A" w:rsidRDefault="00C06A55">
      <w:pPr>
        <w:spacing w:after="0" w:line="240" w:lineRule="auto"/>
        <w:rPr>
          <w:rFonts w:ascii="Georgia" w:hAnsi="Georgia"/>
          <w:sz w:val="27"/>
          <w:szCs w:val="27"/>
        </w:rPr>
      </w:pPr>
      <w:r>
        <w:rPr>
          <w:rFonts w:ascii="Georgia" w:hAnsi="Georgia"/>
          <w:sz w:val="27"/>
          <w:szCs w:val="27"/>
        </w:rPr>
        <w:t>Alla memoria di BETTINI ARTEMIO internato a Ragusa dal 09/09/1943 al 05/06/1945</w:t>
      </w:r>
    </w:p>
    <w:p w14:paraId="7B1BF017" w14:textId="77777777" w:rsidR="00280B9A" w:rsidRDefault="00280B9A">
      <w:pPr>
        <w:spacing w:after="0" w:line="240" w:lineRule="auto"/>
        <w:rPr>
          <w:rFonts w:ascii="Georgia" w:hAnsi="Georgia"/>
          <w:sz w:val="27"/>
          <w:szCs w:val="27"/>
        </w:rPr>
      </w:pPr>
    </w:p>
    <w:p w14:paraId="79D69C56" w14:textId="77777777" w:rsidR="00280B9A" w:rsidRDefault="00C06A55">
      <w:pPr>
        <w:spacing w:after="0" w:line="240" w:lineRule="auto"/>
        <w:rPr>
          <w:rFonts w:ascii="Georgia" w:hAnsi="Georgia" w:cs="Verdana"/>
          <w:sz w:val="27"/>
          <w:szCs w:val="27"/>
        </w:rPr>
      </w:pPr>
      <w:r>
        <w:rPr>
          <w:rFonts w:ascii="Georgia" w:hAnsi="Georgia"/>
          <w:sz w:val="27"/>
          <w:szCs w:val="27"/>
        </w:rPr>
        <w:t xml:space="preserve">Alla memoria di GIACOBBI ENRICO internato a </w:t>
      </w:r>
      <w:proofErr w:type="spellStart"/>
      <w:r>
        <w:rPr>
          <w:rFonts w:ascii="Georgia" w:hAnsi="Georgia"/>
          <w:sz w:val="27"/>
          <w:szCs w:val="27"/>
        </w:rPr>
        <w:t>Polotsk</w:t>
      </w:r>
      <w:proofErr w:type="spellEnd"/>
      <w:r>
        <w:rPr>
          <w:rFonts w:ascii="Georgia" w:hAnsi="Georgia"/>
          <w:sz w:val="27"/>
          <w:szCs w:val="27"/>
        </w:rPr>
        <w:t xml:space="preserve">, </w:t>
      </w:r>
      <w:proofErr w:type="spellStart"/>
      <w:r>
        <w:rPr>
          <w:rFonts w:ascii="Georgia" w:hAnsi="Georgia"/>
          <w:sz w:val="27"/>
          <w:szCs w:val="27"/>
        </w:rPr>
        <w:t>Smorgonie</w:t>
      </w:r>
      <w:proofErr w:type="spellEnd"/>
      <w:r>
        <w:rPr>
          <w:rFonts w:ascii="Georgia" w:hAnsi="Georgia"/>
          <w:sz w:val="27"/>
          <w:szCs w:val="27"/>
        </w:rPr>
        <w:t xml:space="preserve"> </w:t>
      </w:r>
      <w:proofErr w:type="spellStart"/>
      <w:r>
        <w:rPr>
          <w:rFonts w:ascii="Georgia" w:hAnsi="Georgia"/>
          <w:sz w:val="27"/>
          <w:szCs w:val="27"/>
        </w:rPr>
        <w:t>Gruppe</w:t>
      </w:r>
      <w:proofErr w:type="spellEnd"/>
      <w:r>
        <w:rPr>
          <w:rFonts w:ascii="Georgia" w:hAnsi="Georgia"/>
          <w:sz w:val="27"/>
          <w:szCs w:val="27"/>
        </w:rPr>
        <w:t xml:space="preserve">, Schwerin, Lubecca dal </w:t>
      </w:r>
      <w:r>
        <w:rPr>
          <w:rFonts w:ascii="Georgia" w:hAnsi="Georgia" w:cs="Verdana"/>
          <w:sz w:val="27"/>
          <w:szCs w:val="27"/>
        </w:rPr>
        <w:t xml:space="preserve">16/11/1943 </w:t>
      </w:r>
      <w:r>
        <w:rPr>
          <w:rFonts w:ascii="Georgia" w:hAnsi="Georgia" w:cs="Times New Roman"/>
          <w:sz w:val="27"/>
          <w:szCs w:val="27"/>
        </w:rPr>
        <w:t xml:space="preserve">al </w:t>
      </w:r>
      <w:r>
        <w:rPr>
          <w:rFonts w:ascii="Georgia" w:hAnsi="Georgia" w:cs="Verdana"/>
          <w:sz w:val="27"/>
          <w:szCs w:val="27"/>
        </w:rPr>
        <w:t>08/05/1945</w:t>
      </w:r>
    </w:p>
    <w:p w14:paraId="3938845B" w14:textId="77777777" w:rsidR="00280B9A" w:rsidRDefault="00280B9A">
      <w:pPr>
        <w:spacing w:after="0" w:line="240" w:lineRule="auto"/>
        <w:rPr>
          <w:rFonts w:ascii="Georgia" w:hAnsi="Georgia" w:cs="Verdana"/>
          <w:sz w:val="27"/>
          <w:szCs w:val="27"/>
        </w:rPr>
      </w:pPr>
    </w:p>
    <w:p w14:paraId="483A6D4D" w14:textId="77777777" w:rsidR="00280B9A" w:rsidRDefault="00280B9A">
      <w:pPr>
        <w:spacing w:after="0" w:line="240" w:lineRule="auto"/>
        <w:rPr>
          <w:rFonts w:ascii="Georgia" w:hAnsi="Georgia" w:cs="Verdana"/>
          <w:sz w:val="27"/>
          <w:szCs w:val="27"/>
        </w:rPr>
      </w:pPr>
    </w:p>
    <w:p w14:paraId="047FFF70" w14:textId="77777777" w:rsidR="00280B9A" w:rsidRDefault="00280B9A">
      <w:pPr>
        <w:spacing w:after="0" w:line="240" w:lineRule="auto"/>
        <w:rPr>
          <w:rFonts w:ascii="Georgia" w:hAnsi="Georgia" w:cs="Verdana"/>
          <w:sz w:val="27"/>
          <w:szCs w:val="27"/>
        </w:rPr>
      </w:pPr>
    </w:p>
    <w:p w14:paraId="3D7724B5" w14:textId="77777777" w:rsidR="00280B9A" w:rsidRDefault="00C06A55">
      <w:pPr>
        <w:spacing w:after="240" w:line="420" w:lineRule="atLeast"/>
        <w:jc w:val="both"/>
        <w:rPr>
          <w:rFonts w:ascii="Georgia" w:eastAsia="Times New Roman" w:hAnsi="Georgia" w:cs="Times New Roman"/>
          <w:sz w:val="27"/>
          <w:szCs w:val="27"/>
        </w:rPr>
      </w:pPr>
      <w:r>
        <w:rPr>
          <w:rFonts w:ascii="Georgia" w:eastAsia="Times New Roman" w:hAnsi="Georgia" w:cs="Times New Roman"/>
          <w:sz w:val="27"/>
          <w:szCs w:val="27"/>
        </w:rPr>
        <w:t xml:space="preserve">Nel pomeriggio del 2 giugno, nell’ambito delle iniziative e dei percorsi di valorizzazione già avviati, Palazzo Scotti di Vigoleno, sede della Prefettura di Piacenza dal 1887, si apre alla cittadinanza, per condividere con i cittadini le bellezze di un Palazzo che appartiene alla storia culturale e artistica piacentina, grazie al supporto della Soprintendenza Archeologia Belle Arti e Paesaggio delle province di Parma e Piacenza. Con l’occasione anche Palazzo Mandelli, sede della Banca d’Italia, potrà essere visitato dai cittadini che ne faranno richiesta. </w:t>
      </w:r>
    </w:p>
    <w:p w14:paraId="1EC8165D" w14:textId="77777777" w:rsidR="003E3C15" w:rsidRDefault="00C06A55">
      <w:pPr>
        <w:spacing w:after="0" w:line="360" w:lineRule="auto"/>
        <w:jc w:val="both"/>
        <w:rPr>
          <w:rStyle w:val="CollegamentoInternet"/>
          <w:rFonts w:ascii="Bookman Old Style" w:hAnsi="Bookman Old Style"/>
          <w:sz w:val="24"/>
          <w:szCs w:val="24"/>
        </w:rPr>
      </w:pPr>
      <w:r>
        <w:rPr>
          <w:rFonts w:ascii="Georgia" w:eastAsia="Times New Roman" w:hAnsi="Georgia" w:cs="Times New Roman"/>
          <w:sz w:val="27"/>
          <w:szCs w:val="27"/>
        </w:rPr>
        <w:t xml:space="preserve">Informazioni sulle visite guidate potranno essere reperite al link </w:t>
      </w:r>
      <w:hyperlink r:id="rId7">
        <w:r>
          <w:rPr>
            <w:rStyle w:val="CollegamentoInternet"/>
            <w:rFonts w:ascii="Bookman Old Style" w:hAnsi="Bookman Old Style"/>
            <w:sz w:val="24"/>
            <w:szCs w:val="24"/>
          </w:rPr>
          <w:t>http://www.prefettura.it/piacenza/contenuti/2_giugno_2022_apertura_straordinaria_del_palazzo_scotti_di_vigoleno_sede_della_prefettura_e_del_palazzo_mandelli_sede_della_banca_d_italia-13902620.htm</w:t>
        </w:r>
      </w:hyperlink>
    </w:p>
    <w:p w14:paraId="7D0EA2C2" w14:textId="77777777" w:rsidR="003E3C15" w:rsidRDefault="003E3C15">
      <w:pPr>
        <w:spacing w:after="0" w:line="360" w:lineRule="auto"/>
        <w:jc w:val="both"/>
        <w:rPr>
          <w:rStyle w:val="CollegamentoInternet"/>
          <w:rFonts w:ascii="Bookman Old Style" w:hAnsi="Bookman Old Style"/>
          <w:sz w:val="24"/>
          <w:szCs w:val="24"/>
        </w:rPr>
      </w:pPr>
    </w:p>
    <w:p w14:paraId="3586D66D" w14:textId="77777777" w:rsidR="003E3C15" w:rsidRDefault="003E3C15">
      <w:pPr>
        <w:spacing w:after="0" w:line="360" w:lineRule="auto"/>
        <w:jc w:val="both"/>
        <w:rPr>
          <w:rStyle w:val="CollegamentoInternet"/>
          <w:rFonts w:ascii="Bookman Old Style" w:hAnsi="Bookman Old Style"/>
          <w:sz w:val="24"/>
          <w:szCs w:val="24"/>
        </w:rPr>
      </w:pPr>
    </w:p>
    <w:p w14:paraId="10DCE772" w14:textId="77777777" w:rsidR="003E3C15" w:rsidRPr="003E3C15" w:rsidRDefault="003E3C15">
      <w:pPr>
        <w:spacing w:after="0" w:line="360" w:lineRule="auto"/>
        <w:jc w:val="both"/>
        <w:rPr>
          <w:rFonts w:ascii="Bookman Old Style" w:hAnsi="Bookman Old Style"/>
          <w:sz w:val="24"/>
          <w:szCs w:val="24"/>
        </w:rPr>
      </w:pPr>
      <w:r w:rsidRPr="003E3C15">
        <w:rPr>
          <w:rStyle w:val="CollegamentoInternet"/>
          <w:rFonts w:ascii="Bookman Old Style" w:hAnsi="Bookman Old Style"/>
          <w:color w:val="auto"/>
          <w:sz w:val="24"/>
          <w:szCs w:val="24"/>
          <w:u w:val="none"/>
        </w:rPr>
        <w:t>Piacenza 30 maggio 2022</w:t>
      </w:r>
    </w:p>
    <w:sectPr w:rsidR="003E3C15" w:rsidRPr="003E3C15" w:rsidSect="003E3C15">
      <w:headerReference w:type="default" r:id="rId8"/>
      <w:pgSz w:w="11906" w:h="16838"/>
      <w:pgMar w:top="1417" w:right="1134" w:bottom="1134" w:left="1134" w:header="426"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94802" w14:textId="77777777" w:rsidR="009277A6" w:rsidRDefault="009277A6" w:rsidP="003E3C15">
      <w:pPr>
        <w:spacing w:after="0" w:line="240" w:lineRule="auto"/>
      </w:pPr>
      <w:r>
        <w:separator/>
      </w:r>
    </w:p>
  </w:endnote>
  <w:endnote w:type="continuationSeparator" w:id="0">
    <w:p w14:paraId="1C4992C3" w14:textId="77777777" w:rsidR="009277A6" w:rsidRDefault="009277A6" w:rsidP="003E3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867A4" w14:textId="77777777" w:rsidR="009277A6" w:rsidRDefault="009277A6" w:rsidP="003E3C15">
      <w:pPr>
        <w:spacing w:after="0" w:line="240" w:lineRule="auto"/>
      </w:pPr>
      <w:r>
        <w:separator/>
      </w:r>
    </w:p>
  </w:footnote>
  <w:footnote w:type="continuationSeparator" w:id="0">
    <w:p w14:paraId="2E16D62A" w14:textId="77777777" w:rsidR="009277A6" w:rsidRDefault="009277A6" w:rsidP="003E3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8DE55" w14:textId="77777777" w:rsidR="003E3C15" w:rsidRDefault="003E3C15" w:rsidP="003E3C15">
    <w:pPr>
      <w:jc w:val="center"/>
    </w:pPr>
    <w:r>
      <w:rPr>
        <w:noProof/>
        <w:lang w:eastAsia="it-IT"/>
      </w:rPr>
      <w:drawing>
        <wp:inline distT="0" distB="0" distL="0" distR="0" wp14:anchorId="06BE49A5" wp14:editId="4D1BFA6F">
          <wp:extent cx="504825" cy="5524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552450"/>
                  </a:xfrm>
                  <a:prstGeom prst="rect">
                    <a:avLst/>
                  </a:prstGeom>
                  <a:noFill/>
                  <a:ln>
                    <a:noFill/>
                  </a:ln>
                </pic:spPr>
              </pic:pic>
            </a:graphicData>
          </a:graphic>
        </wp:inline>
      </w:drawing>
    </w:r>
  </w:p>
  <w:p w14:paraId="47162D6F" w14:textId="77777777" w:rsidR="003E3C15" w:rsidRPr="007C11E9" w:rsidRDefault="003E3C15" w:rsidP="003E3C15">
    <w:pPr>
      <w:jc w:val="center"/>
      <w:rPr>
        <w:b/>
        <w:bCs/>
        <w:sz w:val="16"/>
        <w:szCs w:val="16"/>
      </w:rPr>
    </w:pPr>
    <w:r w:rsidRPr="0085702F">
      <w:rPr>
        <w:rFonts w:ascii="Kunstler Script" w:hAnsi="Kunstler Script"/>
        <w:b/>
        <w:bCs/>
        <w:sz w:val="56"/>
        <w:szCs w:val="56"/>
      </w:rPr>
      <w:t xml:space="preserve">Prefettura di </w:t>
    </w:r>
    <w:proofErr w:type="gramStart"/>
    <w:r w:rsidRPr="0085702F">
      <w:rPr>
        <w:rFonts w:ascii="Kunstler Script" w:hAnsi="Kunstler Script"/>
        <w:b/>
        <w:bCs/>
        <w:sz w:val="56"/>
        <w:szCs w:val="56"/>
      </w:rPr>
      <w:t>Piacenza</w:t>
    </w:r>
    <w:r>
      <w:rPr>
        <w:rFonts w:ascii="Kunstler Script" w:hAnsi="Kunstler Script"/>
        <w:b/>
        <w:bCs/>
        <w:sz w:val="56"/>
        <w:szCs w:val="56"/>
      </w:rPr>
      <w:t xml:space="preserve">  -</w:t>
    </w:r>
    <w:proofErr w:type="gramEnd"/>
    <w:r w:rsidRPr="00E37778">
      <w:rPr>
        <w:rFonts w:ascii="Kunstler Script" w:hAnsi="Kunstler Script"/>
        <w:b/>
        <w:bCs/>
        <w:sz w:val="56"/>
        <w:szCs w:val="56"/>
      </w:rPr>
      <w:t>Ufficio territoriale del Governo</w:t>
    </w:r>
  </w:p>
  <w:p w14:paraId="38D9CAE6" w14:textId="77777777" w:rsidR="003E3C15" w:rsidRDefault="003E3C1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93996"/>
    <w:multiLevelType w:val="multilevel"/>
    <w:tmpl w:val="D9843A2E"/>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1EA3F66"/>
    <w:multiLevelType w:val="multilevel"/>
    <w:tmpl w:val="F3E419B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540509653">
    <w:abstractNumId w:val="0"/>
  </w:num>
  <w:num w:numId="2" w16cid:durableId="1372145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B9A"/>
    <w:rsid w:val="00172673"/>
    <w:rsid w:val="00280B9A"/>
    <w:rsid w:val="00287E4A"/>
    <w:rsid w:val="0035622A"/>
    <w:rsid w:val="003E3C15"/>
    <w:rsid w:val="00497238"/>
    <w:rsid w:val="00646A16"/>
    <w:rsid w:val="00646D73"/>
    <w:rsid w:val="009277A6"/>
    <w:rsid w:val="009A1099"/>
    <w:rsid w:val="009C0920"/>
    <w:rsid w:val="00C06A55"/>
    <w:rsid w:val="00D52B61"/>
    <w:rsid w:val="00DD0C52"/>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22431"/>
  <w15:docId w15:val="{7FC23F53-4650-48E4-8C3D-0E4334E7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delicata">
    <w:name w:val="Subtle Emphasis"/>
    <w:uiPriority w:val="19"/>
    <w:qFormat/>
    <w:rsid w:val="00B21B1E"/>
    <w:rPr>
      <w:i/>
      <w:iCs/>
      <w:color w:val="808080"/>
    </w:rPr>
  </w:style>
  <w:style w:type="character" w:customStyle="1" w:styleId="CollegamentoInternet">
    <w:name w:val="Collegamento Internet"/>
    <w:uiPriority w:val="99"/>
    <w:unhideWhenUsed/>
    <w:rsid w:val="00B21B1E"/>
    <w:rPr>
      <w:color w:val="0000FF"/>
      <w:u w:val="single"/>
    </w:rPr>
  </w:style>
  <w:style w:type="character" w:customStyle="1" w:styleId="c25">
    <w:name w:val="c25"/>
    <w:basedOn w:val="Carpredefinitoparagrafo"/>
    <w:qFormat/>
    <w:rsid w:val="008C3BFC"/>
    <w:rPr>
      <w:rFonts w:ascii="Times New Roman" w:hAnsi="Times New Roman" w:cs="Times New Roman"/>
      <w:b/>
      <w:bCs/>
    </w:rPr>
  </w:style>
  <w:style w:type="character" w:customStyle="1" w:styleId="TestofumettoCarattere">
    <w:name w:val="Testo fumetto Carattere"/>
    <w:basedOn w:val="Carpredefinitoparagrafo"/>
    <w:link w:val="Testofumetto"/>
    <w:uiPriority w:val="99"/>
    <w:semiHidden/>
    <w:qFormat/>
    <w:rsid w:val="00A6688C"/>
    <w:rPr>
      <w:rFonts w:ascii="Tahoma" w:eastAsia="PMingLiU" w:hAnsi="Tahoma" w:cs="Tahoma"/>
      <w:sz w:val="16"/>
      <w:szCs w:val="16"/>
      <w:lang w:val="en-US"/>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NormaleWeb">
    <w:name w:val="Normal (Web)"/>
    <w:basedOn w:val="Normale"/>
    <w:uiPriority w:val="99"/>
    <w:unhideWhenUsed/>
    <w:qFormat/>
    <w:rsid w:val="00B21B1E"/>
    <w:pPr>
      <w:spacing w:beforeAutospacing="1"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qFormat/>
    <w:rsid w:val="00A6688C"/>
    <w:pPr>
      <w:spacing w:after="0" w:line="240" w:lineRule="auto"/>
    </w:pPr>
    <w:rPr>
      <w:rFonts w:ascii="Tahoma" w:eastAsia="PMingLiU" w:hAnsi="Tahoma" w:cs="Tahoma"/>
      <w:sz w:val="16"/>
      <w:szCs w:val="16"/>
      <w:lang w:val="en-US"/>
    </w:rPr>
  </w:style>
  <w:style w:type="paragraph" w:customStyle="1" w:styleId="Default">
    <w:name w:val="Default"/>
    <w:qFormat/>
    <w:rsid w:val="00252BB9"/>
    <w:rPr>
      <w:rFonts w:ascii="Verdana" w:eastAsia="Calibri" w:hAnsi="Verdana" w:cs="Verdana"/>
      <w:color w:val="000000"/>
      <w:sz w:val="24"/>
      <w:szCs w:val="24"/>
    </w:rPr>
  </w:style>
  <w:style w:type="paragraph" w:styleId="Paragrafoelenco">
    <w:name w:val="List Paragraph"/>
    <w:basedOn w:val="Normale"/>
    <w:uiPriority w:val="34"/>
    <w:qFormat/>
    <w:rsid w:val="002B44A5"/>
    <w:pPr>
      <w:ind w:left="720"/>
      <w:contextualSpacing/>
    </w:pPr>
  </w:style>
  <w:style w:type="paragraph" w:customStyle="1" w:styleId="Standard">
    <w:name w:val="Standard"/>
    <w:qFormat/>
    <w:rsid w:val="00F4796E"/>
    <w:rPr>
      <w:rFonts w:ascii="Times New Roman" w:eastAsia="Times New Roman" w:hAnsi="Times New Roman" w:cs="Times New Roman"/>
      <w:kern w:val="2"/>
      <w:sz w:val="24"/>
      <w:szCs w:val="24"/>
      <w:lang w:eastAsia="zh-CN"/>
    </w:rPr>
  </w:style>
  <w:style w:type="paragraph" w:styleId="Intestazione">
    <w:name w:val="header"/>
    <w:basedOn w:val="Normale"/>
    <w:link w:val="IntestazioneCarattere"/>
    <w:uiPriority w:val="99"/>
    <w:unhideWhenUsed/>
    <w:rsid w:val="003E3C1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E3C15"/>
  </w:style>
  <w:style w:type="paragraph" w:styleId="Pidipagina">
    <w:name w:val="footer"/>
    <w:basedOn w:val="Normale"/>
    <w:link w:val="PidipaginaCarattere"/>
    <w:uiPriority w:val="99"/>
    <w:unhideWhenUsed/>
    <w:rsid w:val="003E3C1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3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refettura.it/piacenza/contenuti/2_giugno_2022_apertura_straordinaria_del_palazzo_scotti_di_vigoleno_sede_della_prefettura_e_del_palazzo_mandelli_sede_della_banca_d_italia-1390262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1642</Words>
  <Characters>9365</Characters>
  <Application>Microsoft Office Word</Application>
  <DocSecurity>0</DocSecurity>
  <Lines>78</Lines>
  <Paragraphs>21</Paragraphs>
  <ScaleCrop>false</ScaleCrop>
  <HeadingPairs>
    <vt:vector size="2" baseType="variant">
      <vt:variant>
        <vt:lpstr>Titolo</vt:lpstr>
      </vt:variant>
      <vt:variant>
        <vt:i4>1</vt:i4>
      </vt:variant>
    </vt:vector>
  </HeadingPairs>
  <TitlesOfParts>
    <vt:vector size="1" baseType="lpstr">
      <vt:lpstr/>
    </vt:vector>
  </TitlesOfParts>
  <Company>Ministero dell'Interno</Company>
  <LinksUpToDate>false</LinksUpToDate>
  <CharactersWithSpaces>10986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dpp1054621</dc:creator>
  <cp:lastModifiedBy>Marco Vincenti</cp:lastModifiedBy>
  <cp:revision>2</cp:revision>
  <cp:lastPrinted>2022-05-30T11:27:00Z</cp:lastPrinted>
  <dcterms:created xsi:type="dcterms:W3CDTF">2022-05-30T13:19:00Z</dcterms:created>
  <dcterms:modified xsi:type="dcterms:W3CDTF">2022-05-30T13:19:00Z</dcterms:modified>
  <dc:language>it-IT</dc:language>
</cp:coreProperties>
</file>