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8250" w14:textId="77777777" w:rsidR="00CE05F4" w:rsidRDefault="00CE05F4" w:rsidP="00CE05F4">
      <w:pPr>
        <w:pStyle w:val="Sottotitolo"/>
        <w:jc w:val="left"/>
        <w:rPr>
          <w:sz w:val="44"/>
        </w:rPr>
      </w:pPr>
      <w:r>
        <w:rPr>
          <w:noProof/>
        </w:rPr>
        <mc:AlternateContent>
          <mc:Choice Requires="wps">
            <w:drawing>
              <wp:anchor distT="0" distB="0" distL="114300" distR="114300" simplePos="0" relativeHeight="251660288" behindDoc="0" locked="0" layoutInCell="1" allowOverlap="1" wp14:anchorId="1400045E" wp14:editId="5FB44557">
                <wp:simplePos x="0" y="0"/>
                <wp:positionH relativeFrom="column">
                  <wp:posOffset>3657600</wp:posOffset>
                </wp:positionH>
                <wp:positionV relativeFrom="paragraph">
                  <wp:posOffset>0</wp:posOffset>
                </wp:positionV>
                <wp:extent cx="2286000" cy="1600200"/>
                <wp:effectExtent l="0" t="4445" r="3810" b="0"/>
                <wp:wrapTight wrapText="bothSides">
                  <wp:wrapPolygon edited="0">
                    <wp:start x="0" y="0"/>
                    <wp:lineTo x="21600" y="0"/>
                    <wp:lineTo x="21600" y="21600"/>
                    <wp:lineTo x="0" y="21600"/>
                    <wp:lineTo x="0" y="0"/>
                  </wp:wrapPolygon>
                </wp:wrapTight>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3B4DC" w14:textId="77777777" w:rsidR="00CE05F4" w:rsidRDefault="00CE05F4" w:rsidP="00CE05F4">
                            <w:pPr>
                              <w:jc w:val="center"/>
                            </w:pPr>
                          </w:p>
                          <w:p w14:paraId="734E2AAB" w14:textId="77777777" w:rsidR="00CE05F4" w:rsidRDefault="00CE05F4" w:rsidP="00CE05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045E" id="_x0000_t202" coordsize="21600,21600" o:spt="202" path="m,l,21600r21600,l21600,xe">
                <v:stroke joinstyle="miter"/>
                <v:path gradientshapeok="t" o:connecttype="rect"/>
              </v:shapetype>
              <v:shape id="Casella di testo 2" o:spid="_x0000_s1026" type="#_x0000_t202" style="position:absolute;margin-left:4in;margin-top:0;width:180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Lq2QEAAKIDAAAOAAAAZHJzL2Uyb0RvYy54bWysU9tu2zAMfR+wfxD0vtgOiqIz4hRdiw4D&#10;ugvQ7QNoWbaF2aJGKbGzrx8lp2m2vhV7EUiJPjznkN5cz+Mg9pq8QVvJYpVLoa3Cxtiukj++37+7&#10;ksIHsA0MaHUlD9rL6+3bN5vJlXqNPQ6NJsEg1peTq2QfgiuzzKtej+BX6LTlxxZphMApdVlDMDH6&#10;OGTrPL/MJqTGESrtPd/eLY9ym/DbVqvwtW29DmKoJHML6aR01vHMthsoOwLXG3WkAa9gMYKx3PQE&#10;dQcBxI7MC6jRKEKPbVgpHDNsW6N00sBqivwfNY89OJ20sDnenWzy/w9Wfdk/um8kwvwBZx5gEuHd&#10;A6qfXli87cF2+oYIp15Dw42LaFk2OV8eP41W+9JHkHr6jA0PGXYBE9Dc0hhdYZ2C0XkAh5Ppeg5C&#10;8eV6fXWZ5/yk+K3gkMeaekD59LkjHz5qHEUMKkk81QQP+wcfIh0on0piN4v3ZhjSZAf71wUXxptE&#10;PzJeuIe5nrk6yqixObAQwmVReLE56JF+SzHxklTS/9oBaSmGT5bNeF9cXMStOk/oPKnPE7CKoSoZ&#10;pFjC27Bs4s6R6XrutNhv8YYNbE2S9szqyJsXISk+Lm3ctPM8VT3/Wts/AAAA//8DAFBLAwQUAAYA&#10;CAAAACEAs8qHgNwAAAAIAQAADwAAAGRycy9kb3ducmV2LnhtbEyPzU7DMBCE70i8g7VI3KhDUJoS&#10;4lSoiAegVOLqxNskwl5HsfNDn57tCS4rjWY0+025X50VM46h96TgcZOAQGq86alVcPp8f9iBCFGT&#10;0dYTKvjBAPvq9qbUhfELfeB8jK3gEgqFVtDFOBRShqZDp8PGD0jsnf3odGQ5ttKMeuFyZ2WaJFvp&#10;dE/8odMDHjpsvo+TU9Bcprfdoa/n5ZJ/5fXa2exMVqn7u/X1BUTENf6F4YrP6FAxU+0nMkFYBVm+&#10;5S1RAV+2n5+uslaQZmkCsirl/wHVLwAAAP//AwBQSwECLQAUAAYACAAAACEAtoM4kv4AAADhAQAA&#10;EwAAAAAAAAAAAAAAAAAAAAAAW0NvbnRlbnRfVHlwZXNdLnhtbFBLAQItABQABgAIAAAAIQA4/SH/&#10;1gAAAJQBAAALAAAAAAAAAAAAAAAAAC8BAABfcmVscy8ucmVsc1BLAQItABQABgAIAAAAIQAjBcLq&#10;2QEAAKIDAAAOAAAAAAAAAAAAAAAAAC4CAABkcnMvZTJvRG9jLnhtbFBLAQItABQABgAIAAAAIQCz&#10;yoeA3AAAAAgBAAAPAAAAAAAAAAAAAAAAADMEAABkcnMvZG93bnJldi54bWxQSwUGAAAAAAQABADz&#10;AAAAPAUAAAAA&#10;" filled="f" stroked="f">
                <v:textbox inset=",7.2pt,,7.2pt">
                  <w:txbxContent>
                    <w:p w14:paraId="3153B4DC" w14:textId="77777777" w:rsidR="00CE05F4" w:rsidRDefault="00CE05F4" w:rsidP="00CE05F4">
                      <w:pPr>
                        <w:jc w:val="center"/>
                      </w:pPr>
                    </w:p>
                    <w:p w14:paraId="734E2AAB" w14:textId="77777777" w:rsidR="00CE05F4" w:rsidRDefault="00CE05F4" w:rsidP="00CE05F4"/>
                  </w:txbxContent>
                </v:textbox>
                <w10:wrap type="tight"/>
              </v:shape>
            </w:pict>
          </mc:Fallback>
        </mc:AlternateContent>
      </w:r>
      <w:r>
        <w:rPr>
          <w:noProof/>
        </w:rPr>
        <w:drawing>
          <wp:anchor distT="0" distB="0" distL="114300" distR="114300" simplePos="0" relativeHeight="251659264" behindDoc="0" locked="0" layoutInCell="1" allowOverlap="1" wp14:anchorId="21D5077A" wp14:editId="048CAA3E">
            <wp:simplePos x="0" y="0"/>
            <wp:positionH relativeFrom="column">
              <wp:posOffset>800100</wp:posOffset>
            </wp:positionH>
            <wp:positionV relativeFrom="paragraph">
              <wp:posOffset>0</wp:posOffset>
            </wp:positionV>
            <wp:extent cx="753110" cy="882015"/>
            <wp:effectExtent l="0" t="0" r="8890" b="0"/>
            <wp:wrapSquare wrapText="bothSides"/>
            <wp:docPr id="1" name="Immagine 1" descr="AL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ER"/>
                    <pic:cNvPicPr>
                      <a:picLocks noChangeAspect="1" noChangeArrowheads="1"/>
                    </pic:cNvPicPr>
                  </pic:nvPicPr>
                  <pic:blipFill>
                    <a:blip r:embed="rId6" cstate="print">
                      <a:lum bright="-30000" contrast="84000"/>
                      <a:extLst>
                        <a:ext uri="{28A0092B-C50C-407E-A947-70E740481C1C}">
                          <a14:useLocalDpi xmlns:a14="http://schemas.microsoft.com/office/drawing/2010/main" val="0"/>
                        </a:ext>
                      </a:extLst>
                    </a:blip>
                    <a:srcRect/>
                    <a:stretch>
                      <a:fillRect/>
                    </a:stretch>
                  </pic:blipFill>
                  <pic:spPr bwMode="auto">
                    <a:xfrm>
                      <a:off x="0" y="0"/>
                      <a:ext cx="753110" cy="882015"/>
                    </a:xfrm>
                    <a:prstGeom prst="rect">
                      <a:avLst/>
                    </a:prstGeom>
                    <a:noFill/>
                  </pic:spPr>
                </pic:pic>
              </a:graphicData>
            </a:graphic>
            <wp14:sizeRelH relativeFrom="page">
              <wp14:pctWidth>0</wp14:pctWidth>
            </wp14:sizeRelH>
            <wp14:sizeRelV relativeFrom="page">
              <wp14:pctHeight>0</wp14:pctHeight>
            </wp14:sizeRelV>
          </wp:anchor>
        </w:drawing>
      </w:r>
    </w:p>
    <w:p w14:paraId="3C550224" w14:textId="77777777" w:rsidR="00CE05F4" w:rsidRDefault="00CE05F4" w:rsidP="00CE05F4">
      <w:pPr>
        <w:pStyle w:val="Sottotitolo"/>
        <w:jc w:val="left"/>
        <w:rPr>
          <w:sz w:val="44"/>
        </w:rPr>
      </w:pPr>
    </w:p>
    <w:p w14:paraId="243FF912" w14:textId="77777777" w:rsidR="00CE05F4" w:rsidRDefault="00CE05F4" w:rsidP="00CE05F4">
      <w:pPr>
        <w:pStyle w:val="Sottotitolo"/>
        <w:jc w:val="left"/>
        <w:rPr>
          <w:sz w:val="36"/>
        </w:rPr>
      </w:pPr>
    </w:p>
    <w:p w14:paraId="4542E0C9" w14:textId="77777777" w:rsidR="00CE05F4" w:rsidRDefault="00CE05F4" w:rsidP="00CE05F4">
      <w:pPr>
        <w:pStyle w:val="Sottotitolo"/>
        <w:jc w:val="left"/>
        <w:rPr>
          <w:i/>
          <w:iCs/>
          <w:sz w:val="36"/>
        </w:rPr>
      </w:pPr>
      <w:r>
        <w:rPr>
          <w:i/>
          <w:iCs/>
          <w:sz w:val="36"/>
        </w:rPr>
        <w:t>OPERA PIA ALBERONI</w:t>
      </w:r>
    </w:p>
    <w:p w14:paraId="31B6502B" w14:textId="77777777" w:rsidR="00CE05F4" w:rsidRDefault="00CE05F4" w:rsidP="00CE05F4">
      <w:pPr>
        <w:pStyle w:val="Sottotitolo"/>
        <w:spacing w:line="360" w:lineRule="auto"/>
      </w:pPr>
    </w:p>
    <w:p w14:paraId="3A2E5099" w14:textId="77777777" w:rsidR="00CE05F4" w:rsidRDefault="00CE05F4" w:rsidP="00CE05F4">
      <w:pPr>
        <w:pStyle w:val="Sottotitolo"/>
        <w:spacing w:line="360" w:lineRule="auto"/>
        <w:jc w:val="left"/>
        <w:rPr>
          <w:b/>
          <w:szCs w:val="24"/>
        </w:rPr>
      </w:pPr>
    </w:p>
    <w:p w14:paraId="1DD6C24B" w14:textId="77777777" w:rsidR="00CE05F4" w:rsidRPr="002E4DB6" w:rsidRDefault="00CE05F4" w:rsidP="00CE05F4">
      <w:pPr>
        <w:pStyle w:val="Sottotitolo"/>
        <w:spacing w:line="360" w:lineRule="auto"/>
        <w:rPr>
          <w:b/>
          <w:bCs/>
          <w:i/>
          <w:iCs/>
          <w:smallCaps/>
          <w:sz w:val="36"/>
          <w:szCs w:val="36"/>
        </w:rPr>
      </w:pPr>
      <w:r w:rsidRPr="002E4DB6">
        <w:rPr>
          <w:b/>
          <w:bCs/>
          <w:i/>
          <w:iCs/>
          <w:smallCaps/>
          <w:sz w:val="36"/>
          <w:szCs w:val="36"/>
        </w:rPr>
        <w:t>GALLERIA ALBERONI</w:t>
      </w:r>
    </w:p>
    <w:p w14:paraId="0B16263D" w14:textId="77777777" w:rsidR="00CE05F4" w:rsidRDefault="00CE05F4" w:rsidP="00CE05F4">
      <w:pPr>
        <w:jc w:val="center"/>
        <w:rPr>
          <w:b/>
          <w:sz w:val="30"/>
          <w:szCs w:val="30"/>
        </w:rPr>
      </w:pPr>
    </w:p>
    <w:p w14:paraId="6BC5B0F3" w14:textId="77777777" w:rsidR="00CE05F4" w:rsidRDefault="00CE05F4" w:rsidP="00CE05F4">
      <w:pPr>
        <w:jc w:val="center"/>
        <w:rPr>
          <w:b/>
          <w:sz w:val="30"/>
          <w:szCs w:val="30"/>
        </w:rPr>
      </w:pPr>
    </w:p>
    <w:p w14:paraId="1A223C5C" w14:textId="313AD6CE" w:rsidR="00CE05F4" w:rsidRDefault="00CE05F4" w:rsidP="00CE05F4">
      <w:pPr>
        <w:jc w:val="center"/>
        <w:rPr>
          <w:b/>
          <w:sz w:val="30"/>
          <w:szCs w:val="30"/>
        </w:rPr>
      </w:pPr>
    </w:p>
    <w:p w14:paraId="394F6824" w14:textId="77777777" w:rsidR="00B56382" w:rsidRDefault="00B56382" w:rsidP="00CE05F4">
      <w:pPr>
        <w:jc w:val="center"/>
        <w:rPr>
          <w:b/>
          <w:sz w:val="30"/>
          <w:szCs w:val="30"/>
        </w:rPr>
      </w:pPr>
    </w:p>
    <w:p w14:paraId="451960A9" w14:textId="77777777" w:rsidR="00CE05F4" w:rsidRDefault="00CE05F4" w:rsidP="00CE05F4">
      <w:pPr>
        <w:jc w:val="center"/>
        <w:rPr>
          <w:rFonts w:eastAsiaTheme="minorHAnsi"/>
          <w:b/>
          <w:sz w:val="76"/>
          <w:szCs w:val="76"/>
          <w:lang w:eastAsia="en-US"/>
        </w:rPr>
      </w:pPr>
      <w:r>
        <w:rPr>
          <w:rFonts w:eastAsiaTheme="minorHAnsi"/>
          <w:b/>
          <w:sz w:val="76"/>
          <w:szCs w:val="76"/>
          <w:lang w:eastAsia="en-US"/>
        </w:rPr>
        <w:t>La Notte europea dei musei</w:t>
      </w:r>
    </w:p>
    <w:p w14:paraId="2299C7CF" w14:textId="77777777" w:rsidR="00CE05F4" w:rsidRDefault="00CE05F4" w:rsidP="00CE05F4">
      <w:pPr>
        <w:jc w:val="center"/>
        <w:rPr>
          <w:rFonts w:eastAsiaTheme="minorHAnsi"/>
          <w:b/>
          <w:sz w:val="76"/>
          <w:szCs w:val="76"/>
          <w:lang w:eastAsia="en-US"/>
        </w:rPr>
      </w:pPr>
      <w:r>
        <w:rPr>
          <w:rFonts w:eastAsiaTheme="minorHAnsi"/>
          <w:b/>
          <w:sz w:val="76"/>
          <w:szCs w:val="76"/>
          <w:lang w:eastAsia="en-US"/>
        </w:rPr>
        <w:t>2022</w:t>
      </w:r>
    </w:p>
    <w:p w14:paraId="75CFFE45" w14:textId="00931EB9" w:rsidR="00CE05F4" w:rsidRDefault="00CE05F4" w:rsidP="00CE05F4">
      <w:pPr>
        <w:jc w:val="center"/>
        <w:rPr>
          <w:sz w:val="40"/>
          <w:szCs w:val="40"/>
        </w:rPr>
      </w:pPr>
    </w:p>
    <w:p w14:paraId="270E58D4" w14:textId="365AF59C" w:rsidR="00CE05F4" w:rsidRDefault="00CE05F4" w:rsidP="00CE05F4">
      <w:pPr>
        <w:jc w:val="center"/>
        <w:rPr>
          <w:sz w:val="40"/>
          <w:szCs w:val="40"/>
        </w:rPr>
      </w:pPr>
    </w:p>
    <w:p w14:paraId="6128945E" w14:textId="18B07513" w:rsidR="00270B48" w:rsidRDefault="00270B48" w:rsidP="00CE05F4">
      <w:pPr>
        <w:jc w:val="center"/>
        <w:rPr>
          <w:sz w:val="48"/>
          <w:szCs w:val="48"/>
        </w:rPr>
      </w:pPr>
      <w:r w:rsidRPr="00270B48">
        <w:rPr>
          <w:sz w:val="48"/>
          <w:szCs w:val="48"/>
        </w:rPr>
        <w:t xml:space="preserve">Una </w:t>
      </w:r>
      <w:r>
        <w:rPr>
          <w:sz w:val="48"/>
          <w:szCs w:val="48"/>
        </w:rPr>
        <w:t>n</w:t>
      </w:r>
      <w:r w:rsidRPr="00270B48">
        <w:rPr>
          <w:sz w:val="48"/>
          <w:szCs w:val="48"/>
        </w:rPr>
        <w:t xml:space="preserve">otte tra arte, </w:t>
      </w:r>
      <w:r>
        <w:rPr>
          <w:sz w:val="48"/>
          <w:szCs w:val="48"/>
        </w:rPr>
        <w:t>memoria,</w:t>
      </w:r>
    </w:p>
    <w:p w14:paraId="5A8D34EA" w14:textId="25B46BC9" w:rsidR="00B56382" w:rsidRPr="00270B48" w:rsidRDefault="00270B48" w:rsidP="00CE05F4">
      <w:pPr>
        <w:jc w:val="center"/>
        <w:rPr>
          <w:sz w:val="48"/>
          <w:szCs w:val="48"/>
        </w:rPr>
      </w:pPr>
      <w:r w:rsidRPr="00270B48">
        <w:rPr>
          <w:sz w:val="48"/>
          <w:szCs w:val="48"/>
        </w:rPr>
        <w:t xml:space="preserve">letteratura, jazz e </w:t>
      </w:r>
      <w:r w:rsidR="006C6643">
        <w:rPr>
          <w:sz w:val="48"/>
          <w:szCs w:val="48"/>
        </w:rPr>
        <w:t>natura</w:t>
      </w:r>
    </w:p>
    <w:p w14:paraId="4130975A" w14:textId="77777777" w:rsidR="00B56382" w:rsidRDefault="00B56382" w:rsidP="00CE05F4">
      <w:pPr>
        <w:jc w:val="center"/>
        <w:rPr>
          <w:sz w:val="40"/>
          <w:szCs w:val="40"/>
        </w:rPr>
      </w:pPr>
    </w:p>
    <w:p w14:paraId="51044ADA" w14:textId="77777777" w:rsidR="00270B48" w:rsidRDefault="00270B48" w:rsidP="00CE05F4">
      <w:pPr>
        <w:jc w:val="center"/>
        <w:rPr>
          <w:b/>
          <w:bCs/>
          <w:sz w:val="56"/>
          <w:szCs w:val="56"/>
        </w:rPr>
      </w:pPr>
    </w:p>
    <w:p w14:paraId="013DA1D1" w14:textId="402E7326" w:rsidR="00CE05F4" w:rsidRPr="00CE05F4" w:rsidRDefault="00CE05F4" w:rsidP="00CE05F4">
      <w:pPr>
        <w:jc w:val="center"/>
        <w:rPr>
          <w:b/>
          <w:bCs/>
          <w:sz w:val="56"/>
          <w:szCs w:val="56"/>
        </w:rPr>
      </w:pPr>
      <w:r w:rsidRPr="00CE05F4">
        <w:rPr>
          <w:b/>
          <w:bCs/>
          <w:sz w:val="56"/>
          <w:szCs w:val="56"/>
        </w:rPr>
        <w:t xml:space="preserve">Sabato 14 maggio </w:t>
      </w:r>
    </w:p>
    <w:p w14:paraId="61E342F0" w14:textId="132C710D" w:rsidR="00CE05F4" w:rsidRPr="00CE05F4" w:rsidRDefault="00B56382" w:rsidP="00CE05F4">
      <w:pPr>
        <w:jc w:val="center"/>
        <w:rPr>
          <w:sz w:val="44"/>
          <w:szCs w:val="44"/>
        </w:rPr>
      </w:pPr>
      <w:r>
        <w:rPr>
          <w:sz w:val="44"/>
          <w:szCs w:val="44"/>
        </w:rPr>
        <w:t>d</w:t>
      </w:r>
      <w:r w:rsidR="00CE05F4" w:rsidRPr="00CE05F4">
        <w:rPr>
          <w:sz w:val="44"/>
          <w:szCs w:val="44"/>
        </w:rPr>
        <w:t>alle ore 18.30 alle ore 24</w:t>
      </w:r>
    </w:p>
    <w:p w14:paraId="475A9062" w14:textId="77777777" w:rsidR="00CE05F4" w:rsidRDefault="00CE05F4" w:rsidP="00CE05F4">
      <w:pPr>
        <w:jc w:val="center"/>
        <w:rPr>
          <w:b/>
          <w:sz w:val="32"/>
          <w:szCs w:val="32"/>
        </w:rPr>
      </w:pPr>
    </w:p>
    <w:p w14:paraId="5A44B3BA" w14:textId="77777777" w:rsidR="00CE05F4" w:rsidRDefault="00CE05F4" w:rsidP="00CE05F4">
      <w:pPr>
        <w:jc w:val="center"/>
      </w:pPr>
    </w:p>
    <w:p w14:paraId="18AFBD1D" w14:textId="77777777" w:rsidR="00CE05F4" w:rsidRDefault="00CE05F4" w:rsidP="00CE05F4">
      <w:pPr>
        <w:jc w:val="center"/>
      </w:pPr>
    </w:p>
    <w:p w14:paraId="28F6D382" w14:textId="77777777" w:rsidR="00CE05F4" w:rsidRDefault="00CE05F4" w:rsidP="00CE05F4">
      <w:pPr>
        <w:jc w:val="center"/>
      </w:pPr>
    </w:p>
    <w:p w14:paraId="201CF121" w14:textId="77777777" w:rsidR="00CE05F4" w:rsidRDefault="00CE05F4" w:rsidP="00CE05F4">
      <w:pPr>
        <w:jc w:val="center"/>
      </w:pPr>
    </w:p>
    <w:p w14:paraId="115B3CBB" w14:textId="77777777" w:rsidR="00CE05F4" w:rsidRDefault="00CE05F4" w:rsidP="00CE05F4">
      <w:pPr>
        <w:jc w:val="center"/>
      </w:pPr>
    </w:p>
    <w:p w14:paraId="4828B254" w14:textId="77777777" w:rsidR="00CE05F4" w:rsidRDefault="00CE05F4" w:rsidP="00CE05F4">
      <w:pPr>
        <w:pStyle w:val="Sottotitolo"/>
        <w:spacing w:line="360" w:lineRule="auto"/>
        <w:rPr>
          <w:u w:val="single"/>
        </w:rPr>
      </w:pPr>
    </w:p>
    <w:p w14:paraId="5C4E1BDA" w14:textId="77777777" w:rsidR="00CE05F4" w:rsidRDefault="00CE05F4" w:rsidP="00CE05F4">
      <w:pPr>
        <w:pStyle w:val="Sottotitolo"/>
        <w:spacing w:line="360" w:lineRule="auto"/>
        <w:rPr>
          <w:u w:val="single"/>
        </w:rPr>
      </w:pPr>
    </w:p>
    <w:p w14:paraId="7C66F555" w14:textId="77777777" w:rsidR="00CE05F4" w:rsidRDefault="00CE05F4" w:rsidP="00CE05F4">
      <w:pPr>
        <w:pStyle w:val="Sottotitolo"/>
        <w:spacing w:line="360" w:lineRule="auto"/>
        <w:rPr>
          <w:u w:val="single"/>
        </w:rPr>
      </w:pPr>
      <w:r>
        <w:rPr>
          <w:u w:val="single"/>
        </w:rPr>
        <w:t>COMUNICATO STAMPA</w:t>
      </w:r>
    </w:p>
    <w:p w14:paraId="3B8F6425" w14:textId="77777777" w:rsidR="00CE05F4" w:rsidRDefault="00CE05F4" w:rsidP="00CE05F4">
      <w:pPr>
        <w:pStyle w:val="Sottotitolo"/>
        <w:spacing w:line="360" w:lineRule="auto"/>
        <w:rPr>
          <w:u w:val="single"/>
        </w:rPr>
      </w:pPr>
    </w:p>
    <w:p w14:paraId="4BDEAFD4" w14:textId="77777777" w:rsidR="00B56382" w:rsidRDefault="00B56382" w:rsidP="000F5912">
      <w:pPr>
        <w:pStyle w:val="Sottotitolo"/>
        <w:ind w:right="567"/>
        <w:jc w:val="both"/>
      </w:pPr>
    </w:p>
    <w:p w14:paraId="7003F999" w14:textId="55FB4741" w:rsidR="000E78D6" w:rsidRPr="001C35EC" w:rsidRDefault="007450B8" w:rsidP="007450B8">
      <w:pPr>
        <w:pStyle w:val="Sottotitolo"/>
        <w:ind w:left="567" w:right="567"/>
        <w:jc w:val="both"/>
        <w:rPr>
          <w:b/>
          <w:bCs/>
          <w:sz w:val="28"/>
          <w:szCs w:val="28"/>
        </w:rPr>
      </w:pPr>
      <w:r w:rsidRPr="001C35EC">
        <w:rPr>
          <w:b/>
          <w:bCs/>
          <w:sz w:val="28"/>
          <w:szCs w:val="28"/>
        </w:rPr>
        <w:t>Aspettando la notte</w:t>
      </w:r>
    </w:p>
    <w:p w14:paraId="1FDBFE4F" w14:textId="77777777" w:rsidR="00D011D1" w:rsidRDefault="00EC07A5" w:rsidP="007450B8">
      <w:pPr>
        <w:ind w:left="567" w:right="567"/>
        <w:jc w:val="both"/>
      </w:pPr>
      <w:r>
        <w:t xml:space="preserve">Si inizia, aspettando la notte, dalle ore 18.30 alle ore 21, </w:t>
      </w:r>
      <w:r w:rsidR="000E78D6">
        <w:t xml:space="preserve">con le </w:t>
      </w:r>
      <w:r w:rsidR="000E78D6" w:rsidRPr="00967B41">
        <w:rPr>
          <w:b/>
          <w:bCs/>
        </w:rPr>
        <w:t xml:space="preserve">visite guidate a ingresso </w:t>
      </w:r>
      <w:r w:rsidR="005E1D2C">
        <w:rPr>
          <w:b/>
          <w:bCs/>
        </w:rPr>
        <w:t>gratuito</w:t>
      </w:r>
      <w:r w:rsidR="001C35EC" w:rsidRPr="00967B41">
        <w:rPr>
          <w:b/>
          <w:bCs/>
        </w:rPr>
        <w:t>, che condurranno alla scoperta del</w:t>
      </w:r>
      <w:r w:rsidR="000E78D6" w:rsidRPr="00967B41">
        <w:rPr>
          <w:b/>
          <w:bCs/>
        </w:rPr>
        <w:t xml:space="preserve"> nuovo allestimento dell’Appartamento del Cardinale</w:t>
      </w:r>
      <w:r w:rsidR="00967B41" w:rsidRPr="00967B41">
        <w:t xml:space="preserve"> </w:t>
      </w:r>
      <w:r w:rsidR="00967B41">
        <w:t>(partenza dalla Galleria Alberoni ore 18.30 – 19.15 – 20.00 – partecipazione senza prenotazione fino a esaurimento dei posti disponibili</w:t>
      </w:r>
      <w:r w:rsidR="00CB6D39">
        <w:t xml:space="preserve">. </w:t>
      </w:r>
      <w:r w:rsidR="00D011D1">
        <w:t>È</w:t>
      </w:r>
      <w:r w:rsidR="00CB6D39">
        <w:t xml:space="preserve"> richiesta la mascherina</w:t>
      </w:r>
      <w:r w:rsidR="00967B41">
        <w:t xml:space="preserve">). </w:t>
      </w:r>
    </w:p>
    <w:p w14:paraId="13FC986D" w14:textId="7091AE63" w:rsidR="001C35EC" w:rsidRDefault="00967B41" w:rsidP="007450B8">
      <w:pPr>
        <w:ind w:left="567" w:right="567"/>
        <w:jc w:val="both"/>
      </w:pPr>
      <w:r>
        <w:t>R</w:t>
      </w:r>
      <w:r w:rsidR="000E78D6">
        <w:t>ecentemente inaugurato,</w:t>
      </w:r>
      <w:r>
        <w:t xml:space="preserve"> il nuovo allestimento</w:t>
      </w:r>
      <w:r w:rsidR="000E78D6">
        <w:t xml:space="preserve"> custodisce</w:t>
      </w:r>
      <w:r>
        <w:t xml:space="preserve"> ed espone</w:t>
      </w:r>
      <w:r w:rsidR="000E78D6">
        <w:t xml:space="preserve"> </w:t>
      </w:r>
      <w:r w:rsidR="001C35EC">
        <w:t xml:space="preserve">i più </w:t>
      </w:r>
      <w:r w:rsidR="000E78D6">
        <w:t>straord</w:t>
      </w:r>
      <w:r w:rsidR="00EC07A5">
        <w:t>i</w:t>
      </w:r>
      <w:r w:rsidR="000E78D6">
        <w:t>nari capolavori</w:t>
      </w:r>
      <w:r w:rsidR="001C35EC">
        <w:t xml:space="preserve"> della collezione di Giulio Alberoni</w:t>
      </w:r>
      <w:r w:rsidR="00CB6D39">
        <w:t>,</w:t>
      </w:r>
      <w:r w:rsidR="000E78D6">
        <w:t xml:space="preserve"> tra i quali spicca </w:t>
      </w:r>
      <w:r w:rsidR="000E78D6" w:rsidRPr="005E1D2C">
        <w:rPr>
          <w:b/>
          <w:bCs/>
        </w:rPr>
        <w:t>l’</w:t>
      </w:r>
      <w:r w:rsidR="000E78D6" w:rsidRPr="005E1D2C">
        <w:rPr>
          <w:b/>
          <w:bCs/>
          <w:i/>
          <w:iCs/>
        </w:rPr>
        <w:t xml:space="preserve">Ecce Homo </w:t>
      </w:r>
      <w:r w:rsidR="000E78D6" w:rsidRPr="005E1D2C">
        <w:rPr>
          <w:b/>
          <w:bCs/>
        </w:rPr>
        <w:t>di Antonello da Messina</w:t>
      </w:r>
      <w:r w:rsidR="000E78D6">
        <w:t>, vera perla della collezione alberoniana</w:t>
      </w:r>
      <w:r w:rsidR="00B56382">
        <w:t>; le sei stanze dell’Appartamento sono ora</w:t>
      </w:r>
      <w:r w:rsidR="001C35EC">
        <w:t xml:space="preserve"> illuminat</w:t>
      </w:r>
      <w:r w:rsidR="00B56382">
        <w:t>e</w:t>
      </w:r>
      <w:r w:rsidR="001C35EC">
        <w:t xml:space="preserve"> dalle suggestive luci</w:t>
      </w:r>
      <w:r w:rsidR="006C6643">
        <w:t>,</w:t>
      </w:r>
      <w:r w:rsidR="001C35EC">
        <w:t xml:space="preserve"> disegnate</w:t>
      </w:r>
      <w:r w:rsidR="006C6643">
        <w:t xml:space="preserve"> </w:t>
      </w:r>
      <w:r w:rsidR="001C35EC">
        <w:t>per og</w:t>
      </w:r>
      <w:r w:rsidR="00B56382">
        <w:t>n</w:t>
      </w:r>
      <w:r w:rsidR="001C35EC">
        <w:t>i opera</w:t>
      </w:r>
      <w:r w:rsidR="006C6643">
        <w:t>,</w:t>
      </w:r>
      <w:r w:rsidR="001C35EC">
        <w:t xml:space="preserve"> dal designer Davide Groppi.</w:t>
      </w:r>
    </w:p>
    <w:p w14:paraId="5BCA8D10" w14:textId="04927762" w:rsidR="001C35EC" w:rsidRDefault="001C35EC" w:rsidP="007450B8">
      <w:pPr>
        <w:ind w:left="567" w:right="567"/>
        <w:jc w:val="both"/>
      </w:pPr>
    </w:p>
    <w:p w14:paraId="01FA928B" w14:textId="68AEE405" w:rsidR="001C35EC" w:rsidRPr="001C35EC" w:rsidRDefault="001C35EC" w:rsidP="007450B8">
      <w:pPr>
        <w:ind w:left="567" w:right="567"/>
        <w:jc w:val="both"/>
        <w:rPr>
          <w:b/>
          <w:bCs/>
          <w:sz w:val="28"/>
          <w:szCs w:val="28"/>
        </w:rPr>
      </w:pPr>
      <w:r w:rsidRPr="001C35EC">
        <w:rPr>
          <w:b/>
          <w:bCs/>
          <w:sz w:val="28"/>
          <w:szCs w:val="28"/>
        </w:rPr>
        <w:t>Al tramonto</w:t>
      </w:r>
    </w:p>
    <w:p w14:paraId="23681F28" w14:textId="11AFEE6A" w:rsidR="00993B68" w:rsidRDefault="00993B68" w:rsidP="007450B8">
      <w:pPr>
        <w:ind w:left="567" w:right="567"/>
        <w:jc w:val="both"/>
      </w:pPr>
      <w:r>
        <w:t xml:space="preserve">All’ora del tramonto, </w:t>
      </w:r>
      <w:r w:rsidRPr="00CB6D39">
        <w:rPr>
          <w:b/>
          <w:bCs/>
        </w:rPr>
        <w:t>dalle 19</w:t>
      </w:r>
      <w:r w:rsidR="00B56382" w:rsidRPr="00CB6D39">
        <w:rPr>
          <w:b/>
          <w:bCs/>
        </w:rPr>
        <w:t>.</w:t>
      </w:r>
      <w:r w:rsidRPr="00CB6D39">
        <w:rPr>
          <w:b/>
          <w:bCs/>
        </w:rPr>
        <w:t>45 alle 21,</w:t>
      </w:r>
      <w:r>
        <w:t xml:space="preserve"> s</w:t>
      </w:r>
      <w:r w:rsidR="000E78D6">
        <w:t>i prosegue nei giardini della Galleria</w:t>
      </w:r>
      <w:r w:rsidR="00B56382">
        <w:t>,</w:t>
      </w:r>
      <w:r w:rsidR="00EC07A5">
        <w:t xml:space="preserve"> con un </w:t>
      </w:r>
      <w:r w:rsidR="00EC07A5" w:rsidRPr="00B3776A">
        <w:rPr>
          <w:b/>
          <w:bCs/>
        </w:rPr>
        <w:t>aperitivo</w:t>
      </w:r>
      <w:r w:rsidR="00EC07A5">
        <w:t xml:space="preserve"> offerto</w:t>
      </w:r>
      <w:r>
        <w:t>,</w:t>
      </w:r>
      <w:r w:rsidR="00EC07A5">
        <w:t xml:space="preserve"> da </w:t>
      </w:r>
      <w:proofErr w:type="spellStart"/>
      <w:r w:rsidR="00EC07A5" w:rsidRPr="00D011D1">
        <w:rPr>
          <w:b/>
          <w:bCs/>
        </w:rPr>
        <w:t>Sintic</w:t>
      </w:r>
      <w:proofErr w:type="spellEnd"/>
      <w:r w:rsidR="00EC07A5" w:rsidRPr="00D011D1">
        <w:rPr>
          <w:b/>
          <w:bCs/>
        </w:rPr>
        <w:t xml:space="preserve"> Informatica Internet</w:t>
      </w:r>
      <w:r w:rsidR="00EC07A5">
        <w:t xml:space="preserve">, ai visitatori </w:t>
      </w:r>
      <w:r>
        <w:t>che hann</w:t>
      </w:r>
      <w:r w:rsidR="00B3776A">
        <w:t>o</w:t>
      </w:r>
      <w:r>
        <w:t xml:space="preserve"> partec</w:t>
      </w:r>
      <w:r w:rsidR="00B3776A">
        <w:t>i</w:t>
      </w:r>
      <w:r>
        <w:t>pato alle visite e a quelli che staranno sopraggiungendo per partecipare ai successivi appuntamenti della Notte</w:t>
      </w:r>
      <w:r w:rsidR="00B56382">
        <w:t xml:space="preserve"> alberoniana.</w:t>
      </w:r>
    </w:p>
    <w:p w14:paraId="24F67D4F" w14:textId="77777777" w:rsidR="00993B68" w:rsidRDefault="00993B68" w:rsidP="007450B8">
      <w:pPr>
        <w:ind w:left="567" w:right="567"/>
        <w:jc w:val="both"/>
      </w:pPr>
    </w:p>
    <w:p w14:paraId="08482CF7" w14:textId="5A7C9187" w:rsidR="00993B68" w:rsidRPr="00F35EE0" w:rsidRDefault="00993B68" w:rsidP="007450B8">
      <w:pPr>
        <w:ind w:left="567" w:right="567"/>
        <w:jc w:val="both"/>
        <w:rPr>
          <w:b/>
          <w:bCs/>
          <w:sz w:val="32"/>
          <w:szCs w:val="32"/>
        </w:rPr>
      </w:pPr>
      <w:r w:rsidRPr="00F35EE0">
        <w:rPr>
          <w:b/>
          <w:bCs/>
          <w:sz w:val="32"/>
          <w:szCs w:val="32"/>
        </w:rPr>
        <w:t>Se la notte ha cuore</w:t>
      </w:r>
    </w:p>
    <w:p w14:paraId="77E7CC38" w14:textId="35E2A625" w:rsidR="009A16A5" w:rsidRPr="009A16A5" w:rsidRDefault="009A16A5" w:rsidP="007450B8">
      <w:pPr>
        <w:ind w:left="567" w:right="567"/>
        <w:jc w:val="both"/>
      </w:pPr>
      <w:r w:rsidRPr="00B56382">
        <w:rPr>
          <w:b/>
          <w:bCs/>
        </w:rPr>
        <w:t>In ricordo di</w:t>
      </w:r>
      <w:r w:rsidRPr="009A16A5">
        <w:t xml:space="preserve"> </w:t>
      </w:r>
      <w:r w:rsidR="00352D70">
        <w:rPr>
          <w:b/>
          <w:bCs/>
        </w:rPr>
        <w:t>d</w:t>
      </w:r>
      <w:r w:rsidRPr="00B56382">
        <w:rPr>
          <w:b/>
          <w:bCs/>
        </w:rPr>
        <w:t>on Paolo Camminati</w:t>
      </w:r>
    </w:p>
    <w:p w14:paraId="7A07C9E8" w14:textId="530CA232" w:rsidR="00967B41" w:rsidRDefault="00EC07A5" w:rsidP="007450B8">
      <w:pPr>
        <w:ind w:left="567" w:right="567"/>
        <w:jc w:val="both"/>
      </w:pPr>
      <w:r>
        <w:t xml:space="preserve">Alle ore 21 la Notte dei musei si trasferisce nella Sala degli Arazzi dove andrà in scena </w:t>
      </w:r>
      <w:r w:rsidRPr="00EC07A5">
        <w:rPr>
          <w:b/>
          <w:bCs/>
        </w:rPr>
        <w:t>Se la notte ha cuore</w:t>
      </w:r>
      <w:r>
        <w:rPr>
          <w:b/>
          <w:bCs/>
        </w:rPr>
        <w:t>,</w:t>
      </w:r>
      <w:r w:rsidRPr="00EC07A5">
        <w:t xml:space="preserve"> reading di </w:t>
      </w:r>
      <w:r w:rsidRPr="00993B68">
        <w:rPr>
          <w:b/>
          <w:bCs/>
        </w:rPr>
        <w:t>Matteo Corradini,</w:t>
      </w:r>
      <w:r w:rsidRPr="00EC07A5">
        <w:t xml:space="preserve"> ispirato all’omonimo libro pubblicato da Bompiani</w:t>
      </w:r>
      <w:r>
        <w:t xml:space="preserve"> </w:t>
      </w:r>
      <w:r w:rsidR="00B3776A">
        <w:t>nel 2020</w:t>
      </w:r>
      <w:r w:rsidR="00993B68">
        <w:t xml:space="preserve">. </w:t>
      </w:r>
    </w:p>
    <w:p w14:paraId="119808FB" w14:textId="181973A9" w:rsidR="007C49FB" w:rsidRDefault="00993B68" w:rsidP="007450B8">
      <w:pPr>
        <w:ind w:left="567" w:right="567"/>
        <w:jc w:val="both"/>
      </w:pPr>
      <w:r>
        <w:t>Un viaggio letterario per parole e musica</w:t>
      </w:r>
      <w:r w:rsidR="00EC07A5">
        <w:t xml:space="preserve"> c</w:t>
      </w:r>
      <w:r w:rsidR="00C41476">
        <w:t xml:space="preserve">he vedrà Matteo Corradini </w:t>
      </w:r>
      <w:r w:rsidR="009F3B89">
        <w:t>accompagnato dal</w:t>
      </w:r>
      <w:r w:rsidR="00C41476">
        <w:t xml:space="preserve">la </w:t>
      </w:r>
      <w:r w:rsidR="00C41476" w:rsidRPr="00F9409B">
        <w:rPr>
          <w:i/>
          <w:iCs/>
        </w:rPr>
        <w:t xml:space="preserve">voce e </w:t>
      </w:r>
      <w:r w:rsidR="009F3B89" w:rsidRPr="00F9409B">
        <w:rPr>
          <w:i/>
          <w:iCs/>
        </w:rPr>
        <w:t>dal</w:t>
      </w:r>
      <w:r w:rsidR="00C41476" w:rsidRPr="00F9409B">
        <w:rPr>
          <w:i/>
          <w:iCs/>
        </w:rPr>
        <w:t xml:space="preserve"> violoncello</w:t>
      </w:r>
      <w:r w:rsidR="00C41476">
        <w:t xml:space="preserve"> di </w:t>
      </w:r>
      <w:r w:rsidR="00C41476" w:rsidRPr="00993B68">
        <w:rPr>
          <w:b/>
          <w:bCs/>
        </w:rPr>
        <w:t>Sara Guidolin</w:t>
      </w:r>
      <w:r w:rsidR="00C41476">
        <w:t xml:space="preserve"> e </w:t>
      </w:r>
      <w:r w:rsidR="009F3B89">
        <w:t xml:space="preserve">dal </w:t>
      </w:r>
      <w:r w:rsidR="009F3B89" w:rsidRPr="00F9409B">
        <w:rPr>
          <w:i/>
          <w:iCs/>
        </w:rPr>
        <w:t>pianoforte</w:t>
      </w:r>
      <w:r w:rsidR="009F3B89">
        <w:t xml:space="preserve"> di </w:t>
      </w:r>
      <w:r w:rsidR="00C41476" w:rsidRPr="00993B68">
        <w:rPr>
          <w:b/>
          <w:bCs/>
        </w:rPr>
        <w:t>Pietro Aloi</w:t>
      </w:r>
      <w:r w:rsidR="009F3B89">
        <w:t>:</w:t>
      </w:r>
      <w:r>
        <w:t xml:space="preserve"> giovani</w:t>
      </w:r>
      <w:r w:rsidR="00352D70">
        <w:t>,</w:t>
      </w:r>
      <w:r>
        <w:t xml:space="preserve"> ma già affermati musicisti</w:t>
      </w:r>
      <w:r w:rsidR="00C949C9">
        <w:t>,</w:t>
      </w:r>
      <w:r>
        <w:t xml:space="preserve"> disegneranno itinerari musicali tra jazz e </w:t>
      </w:r>
      <w:r w:rsidR="009A16A5">
        <w:t xml:space="preserve">nu </w:t>
      </w:r>
      <w:r>
        <w:t>soul</w:t>
      </w:r>
      <w:r w:rsidR="00967B41">
        <w:t>, in un affascinante dialogo con le trame letterarie proposte dallo scrittore.</w:t>
      </w:r>
    </w:p>
    <w:p w14:paraId="011E1682" w14:textId="77777777" w:rsidR="00967B41" w:rsidRDefault="00967B41" w:rsidP="007450B8">
      <w:pPr>
        <w:ind w:left="567" w:right="567"/>
        <w:jc w:val="both"/>
        <w:rPr>
          <w:b/>
          <w:bCs/>
        </w:rPr>
      </w:pPr>
    </w:p>
    <w:p w14:paraId="73F9F52D" w14:textId="658F436D" w:rsidR="009A16A5" w:rsidRDefault="009A16A5" w:rsidP="00967B41">
      <w:pPr>
        <w:ind w:left="567" w:right="567"/>
        <w:jc w:val="both"/>
      </w:pPr>
      <w:r w:rsidRPr="00076C68">
        <w:rPr>
          <w:b/>
          <w:bCs/>
        </w:rPr>
        <w:t>Matteo Corradini</w:t>
      </w:r>
      <w:r w:rsidR="00076C68">
        <w:rPr>
          <w:b/>
          <w:bCs/>
        </w:rPr>
        <w:t>,</w:t>
      </w:r>
      <w:r w:rsidR="00076C68" w:rsidRPr="00076C68">
        <w:t xml:space="preserve"> </w:t>
      </w:r>
      <w:r w:rsidR="00076C68" w:rsidRPr="00076C68">
        <w:rPr>
          <w:i/>
          <w:iCs/>
        </w:rPr>
        <w:t>ebraista e scrittore</w:t>
      </w:r>
      <w:r w:rsidR="00076C68">
        <w:t xml:space="preserve"> (p</w:t>
      </w:r>
      <w:r w:rsidR="00076C68" w:rsidRPr="00076C68">
        <w:t>ubblica con Bompiani e Rizzoli</w:t>
      </w:r>
      <w:r w:rsidR="00076C68">
        <w:t xml:space="preserve">, </w:t>
      </w:r>
      <w:r w:rsidR="00076C68" w:rsidRPr="00076C68">
        <w:t>si occupa di didattica della Memoria e di progetti di espressione</w:t>
      </w:r>
      <w:r w:rsidR="00076C68">
        <w:t>;</w:t>
      </w:r>
      <w:r w:rsidR="00076C68" w:rsidRPr="00076C68">
        <w:t xml:space="preserve"> Premio Andersen 2018, Premio Leipzig 2018, Premio Primo Romanzo 2014</w:t>
      </w:r>
      <w:r w:rsidR="00076C68">
        <w:rPr>
          <w:sz w:val="22"/>
          <w:szCs w:val="22"/>
        </w:rPr>
        <w:t>)</w:t>
      </w:r>
      <w:r w:rsidR="00076C68" w:rsidRPr="00076C68">
        <w:rPr>
          <w:sz w:val="22"/>
          <w:szCs w:val="22"/>
        </w:rPr>
        <w:t xml:space="preserve"> </w:t>
      </w:r>
      <w:r>
        <w:t>torna con un suo spettacolo alla Sala Arazzi, dopo l’ultima collaborazione con la Galleria Alberoni che lo aveva vist</w:t>
      </w:r>
      <w:r w:rsidR="00076C68">
        <w:t>o</w:t>
      </w:r>
      <w:r>
        <w:t xml:space="preserve"> nella suggestiva cornice degli arazzi alberoniani, in occasione della Giornata della Memoria, il 21 gennaio 2020. </w:t>
      </w:r>
      <w:r w:rsidR="007C49FB">
        <w:t>Q</w:t>
      </w:r>
      <w:r>
        <w:t xml:space="preserve">uella </w:t>
      </w:r>
      <w:r w:rsidR="007C49FB">
        <w:t>riuscita sera</w:t>
      </w:r>
      <w:r w:rsidR="00076C68">
        <w:t>ta</w:t>
      </w:r>
      <w:r w:rsidR="007C49FB">
        <w:t xml:space="preserve"> aveva rappresentato </w:t>
      </w:r>
      <w:r>
        <w:t xml:space="preserve">per lo scrittore l’ultimo incontro con </w:t>
      </w:r>
      <w:r w:rsidRPr="00967B41">
        <w:rPr>
          <w:b/>
          <w:bCs/>
        </w:rPr>
        <w:t>don Paolo Camminati</w:t>
      </w:r>
      <w:r>
        <w:t xml:space="preserve">; e come </w:t>
      </w:r>
      <w:r w:rsidR="00076C68">
        <w:t xml:space="preserve">per </w:t>
      </w:r>
      <w:r>
        <w:t xml:space="preserve">lui </w:t>
      </w:r>
      <w:r w:rsidR="007C49FB">
        <w:t xml:space="preserve">così </w:t>
      </w:r>
      <w:r>
        <w:t>per molti a</w:t>
      </w:r>
      <w:r w:rsidR="007C49FB">
        <w:t>l</w:t>
      </w:r>
      <w:r>
        <w:t xml:space="preserve">tri </w:t>
      </w:r>
      <w:r w:rsidR="007C49FB">
        <w:t xml:space="preserve">amici del sacerdote, </w:t>
      </w:r>
      <w:r>
        <w:t>che avevano partecipato a quell</w:t>
      </w:r>
      <w:r w:rsidR="00076C68">
        <w:t>’appuntamento culturale</w:t>
      </w:r>
      <w:r w:rsidR="00967B41">
        <w:t>,</w:t>
      </w:r>
      <w:r>
        <w:t xml:space="preserve"> nell’imminenza dello scoppio della pandemia.</w:t>
      </w:r>
      <w:r w:rsidR="00967B41">
        <w:t xml:space="preserve"> </w:t>
      </w:r>
      <w:r>
        <w:t>Proprio per questo motivo Matteo Corradini ha proposto all’Opera Pia Alberoni</w:t>
      </w:r>
      <w:r w:rsidR="004C585E">
        <w:t>, che ha prontamente accettato,</w:t>
      </w:r>
      <w:r>
        <w:t xml:space="preserve"> di</w:t>
      </w:r>
      <w:r w:rsidR="004C585E">
        <w:t xml:space="preserve"> organizzare un reading per parole e musica da dedicare al “Camo”, che al Collegio Alberoni </w:t>
      </w:r>
      <w:r w:rsidR="00435C76">
        <w:t>ha</w:t>
      </w:r>
      <w:r w:rsidR="004C585E">
        <w:t xml:space="preserve"> studiato e si </w:t>
      </w:r>
      <w:r w:rsidR="00435C76">
        <w:t>è</w:t>
      </w:r>
      <w:r w:rsidR="004C585E">
        <w:t xml:space="preserve"> formato per diventare sacerdote.</w:t>
      </w:r>
    </w:p>
    <w:p w14:paraId="447E5DEF" w14:textId="3CB51791" w:rsidR="007C49FB" w:rsidRPr="00435C76" w:rsidRDefault="00435C76" w:rsidP="007C49FB">
      <w:pPr>
        <w:ind w:left="567" w:right="567"/>
        <w:jc w:val="both"/>
        <w:rPr>
          <w:b/>
          <w:bCs/>
        </w:rPr>
      </w:pPr>
      <w:r w:rsidRPr="00435C76">
        <w:rPr>
          <w:b/>
          <w:bCs/>
        </w:rPr>
        <w:t>I</w:t>
      </w:r>
      <w:r w:rsidR="004C585E" w:rsidRPr="00435C76">
        <w:rPr>
          <w:b/>
          <w:bCs/>
        </w:rPr>
        <w:t>ngresso gratuito</w:t>
      </w:r>
      <w:r w:rsidRPr="00435C76">
        <w:rPr>
          <w:b/>
          <w:bCs/>
        </w:rPr>
        <w:t xml:space="preserve"> con libro in dono</w:t>
      </w:r>
    </w:p>
    <w:p w14:paraId="0A107833" w14:textId="478459C6" w:rsidR="00435C76" w:rsidRDefault="00435C76" w:rsidP="007C49FB">
      <w:pPr>
        <w:ind w:left="567" w:right="567"/>
        <w:jc w:val="both"/>
      </w:pPr>
      <w:r>
        <w:t>La partecipazione al reading è gratuita fino a esaurimento dei posti disponibili</w:t>
      </w:r>
      <w:r w:rsidR="0054008A">
        <w:t xml:space="preserve">, nel rispetto della normativa </w:t>
      </w:r>
      <w:proofErr w:type="spellStart"/>
      <w:r w:rsidR="0054008A">
        <w:t>anticovid</w:t>
      </w:r>
      <w:proofErr w:type="spellEnd"/>
      <w:r w:rsidR="0054008A">
        <w:t xml:space="preserve"> vigente (obbligatoria mascherina FFp2)</w:t>
      </w:r>
    </w:p>
    <w:p w14:paraId="630F1347" w14:textId="754BC77B" w:rsidR="009A16A5" w:rsidRDefault="004C585E" w:rsidP="007C49FB">
      <w:pPr>
        <w:ind w:left="567" w:right="567"/>
        <w:jc w:val="both"/>
      </w:pPr>
      <w:r>
        <w:t>Chi lo desidera potrà portare un libro</w:t>
      </w:r>
      <w:r w:rsidR="0054008A">
        <w:t>,</w:t>
      </w:r>
      <w:r>
        <w:t xml:space="preserve"> </w:t>
      </w:r>
      <w:r w:rsidR="00B3776A">
        <w:t xml:space="preserve">che ritiene </w:t>
      </w:r>
      <w:r>
        <w:t>significativo</w:t>
      </w:r>
      <w:r w:rsidR="00435C76">
        <w:t xml:space="preserve"> e importante</w:t>
      </w:r>
      <w:r w:rsidR="0054008A">
        <w:t>,</w:t>
      </w:r>
      <w:r w:rsidR="00B3776A">
        <w:t xml:space="preserve"> d</w:t>
      </w:r>
      <w:r>
        <w:t xml:space="preserve">a </w:t>
      </w:r>
      <w:r w:rsidR="007C49FB">
        <w:t xml:space="preserve">lasciare in dono </w:t>
      </w:r>
      <w:r>
        <w:t xml:space="preserve">alla </w:t>
      </w:r>
      <w:proofErr w:type="spellStart"/>
      <w:r w:rsidRPr="0054008A">
        <w:rPr>
          <w:b/>
          <w:bCs/>
        </w:rPr>
        <w:t>Camoteca</w:t>
      </w:r>
      <w:proofErr w:type="spellEnd"/>
      <w:r w:rsidR="00435C76">
        <w:t>, spazio culturale dedicato alla memoria di don Paolo Cam</w:t>
      </w:r>
      <w:r w:rsidR="00B9235E">
        <w:t>m</w:t>
      </w:r>
      <w:r w:rsidR="00435C76">
        <w:t>inati</w:t>
      </w:r>
      <w:r w:rsidR="0054008A">
        <w:t>,</w:t>
      </w:r>
      <w:r w:rsidR="00435C76">
        <w:t xml:space="preserve"> che raccoglie</w:t>
      </w:r>
      <w:r w:rsidR="00643669">
        <w:t xml:space="preserve"> i quasi 5 mila volumi appartenuti al sacerdote.</w:t>
      </w:r>
    </w:p>
    <w:p w14:paraId="08CE139C" w14:textId="77777777" w:rsidR="00D011D1" w:rsidRDefault="00D011D1" w:rsidP="007450B8">
      <w:pPr>
        <w:ind w:left="567" w:right="567"/>
        <w:jc w:val="both"/>
        <w:rPr>
          <w:b/>
          <w:bCs/>
          <w:sz w:val="28"/>
          <w:szCs w:val="28"/>
        </w:rPr>
      </w:pPr>
    </w:p>
    <w:p w14:paraId="08FDB424" w14:textId="55B7D75E" w:rsidR="009A16A5" w:rsidRPr="009A16A5" w:rsidRDefault="009A16A5" w:rsidP="007450B8">
      <w:pPr>
        <w:ind w:left="567" w:right="567"/>
        <w:jc w:val="both"/>
        <w:rPr>
          <w:b/>
          <w:bCs/>
          <w:sz w:val="28"/>
          <w:szCs w:val="28"/>
        </w:rPr>
      </w:pPr>
      <w:r w:rsidRPr="009A16A5">
        <w:rPr>
          <w:b/>
          <w:bCs/>
          <w:sz w:val="28"/>
          <w:szCs w:val="28"/>
        </w:rPr>
        <w:t>Passeggiando nel parco</w:t>
      </w:r>
    </w:p>
    <w:p w14:paraId="2BC20DE1" w14:textId="021389A2" w:rsidR="00C41476" w:rsidRPr="00A93716" w:rsidRDefault="00C41476" w:rsidP="007450B8">
      <w:pPr>
        <w:ind w:left="567" w:right="567"/>
        <w:jc w:val="both"/>
        <w:rPr>
          <w:b/>
          <w:bCs/>
          <w:sz w:val="28"/>
          <w:szCs w:val="28"/>
        </w:rPr>
      </w:pPr>
      <w:r>
        <w:lastRenderedPageBreak/>
        <w:t>Al termine del reading</w:t>
      </w:r>
      <w:r w:rsidR="007C49FB">
        <w:t xml:space="preserve"> e fino alle ore 24, </w:t>
      </w:r>
      <w:r>
        <w:t>sarà possibile passeggiare nel parco del Coll</w:t>
      </w:r>
      <w:r w:rsidR="00993B68">
        <w:t>e</w:t>
      </w:r>
      <w:r>
        <w:t>gio Alberoni</w:t>
      </w:r>
      <w:r w:rsidR="00643669">
        <w:t>,</w:t>
      </w:r>
      <w:r>
        <w:t xml:space="preserve"> </w:t>
      </w:r>
      <w:r w:rsidR="00643669">
        <w:t xml:space="preserve">nel viale </w:t>
      </w:r>
      <w:r>
        <w:t>illuminato per accompagnare i visitatori dalla Galleria Alberoni fino alla Specola Astronomica, situata al centro del grande</w:t>
      </w:r>
      <w:r w:rsidR="00B64826">
        <w:t xml:space="preserve"> </w:t>
      </w:r>
      <w:r>
        <w:t xml:space="preserve">polmone verde alberoniano, e che sarà visibile dall’esterno. </w:t>
      </w:r>
    </w:p>
    <w:p w14:paraId="3A19DFF0" w14:textId="77777777" w:rsidR="00643669" w:rsidRDefault="00643669" w:rsidP="007450B8">
      <w:pPr>
        <w:pStyle w:val="Sottotitolo"/>
        <w:ind w:left="567" w:right="567"/>
        <w:jc w:val="both"/>
      </w:pPr>
    </w:p>
    <w:p w14:paraId="5527522D" w14:textId="7DDA465F" w:rsidR="00643669" w:rsidRPr="00643669" w:rsidRDefault="00643669" w:rsidP="007450B8">
      <w:pPr>
        <w:pStyle w:val="Sottotitolo"/>
        <w:ind w:left="567" w:right="567"/>
        <w:jc w:val="both"/>
        <w:rPr>
          <w:b/>
          <w:bCs/>
          <w:sz w:val="28"/>
          <w:szCs w:val="28"/>
        </w:rPr>
      </w:pPr>
      <w:r w:rsidRPr="00643669">
        <w:rPr>
          <w:b/>
          <w:bCs/>
          <w:sz w:val="28"/>
          <w:szCs w:val="28"/>
        </w:rPr>
        <w:t>Promotori</w:t>
      </w:r>
    </w:p>
    <w:p w14:paraId="5A4A6D50" w14:textId="0DB0DD52" w:rsidR="00DB1D48" w:rsidRDefault="00B64826" w:rsidP="007450B8">
      <w:pPr>
        <w:pStyle w:val="Sottotitolo"/>
        <w:ind w:left="567" w:right="567"/>
        <w:jc w:val="both"/>
      </w:pPr>
      <w:r>
        <w:t xml:space="preserve">L’intenso programma della Notte europea dei Musei è promosso, per questa edizione, insieme alla </w:t>
      </w:r>
      <w:r w:rsidRPr="00A27FA6">
        <w:rPr>
          <w:b/>
          <w:bCs/>
          <w:sz w:val="28"/>
          <w:szCs w:val="28"/>
        </w:rPr>
        <w:t>Galleria Alberoni</w:t>
      </w:r>
      <w:r>
        <w:t xml:space="preserve"> da</w:t>
      </w:r>
      <w:r w:rsidR="00DB1D48">
        <w:t>:</w:t>
      </w:r>
    </w:p>
    <w:p w14:paraId="55853ED4" w14:textId="77777777" w:rsidR="004C585E" w:rsidRDefault="004C585E" w:rsidP="007450B8">
      <w:pPr>
        <w:pStyle w:val="Sottotitolo"/>
        <w:ind w:left="567" w:right="567"/>
        <w:jc w:val="both"/>
        <w:rPr>
          <w:b/>
          <w:bCs/>
        </w:rPr>
      </w:pPr>
    </w:p>
    <w:p w14:paraId="7E264384" w14:textId="3B579913" w:rsidR="00DB1D48" w:rsidRDefault="00B64826" w:rsidP="007450B8">
      <w:pPr>
        <w:pStyle w:val="Sottotitolo"/>
        <w:ind w:left="567" w:right="567"/>
        <w:jc w:val="both"/>
      </w:pPr>
      <w:r w:rsidRPr="00A27FA6">
        <w:rPr>
          <w:b/>
          <w:bCs/>
          <w:sz w:val="28"/>
          <w:szCs w:val="28"/>
        </w:rPr>
        <w:t>CSV Emilia</w:t>
      </w:r>
      <w:r>
        <w:t xml:space="preserve"> (Centro Servizi per il volontariato) sede di Piacenza </w:t>
      </w:r>
    </w:p>
    <w:p w14:paraId="1CF92A2C" w14:textId="77777777" w:rsidR="00DB1D48" w:rsidRDefault="00DB1D48" w:rsidP="007450B8">
      <w:pPr>
        <w:pStyle w:val="Sottotitolo"/>
        <w:ind w:left="567" w:right="567"/>
        <w:jc w:val="both"/>
      </w:pPr>
    </w:p>
    <w:p w14:paraId="5C11298F" w14:textId="77777777" w:rsidR="00DB1D48" w:rsidRDefault="00B64826" w:rsidP="007450B8">
      <w:pPr>
        <w:pStyle w:val="Sottotitolo"/>
        <w:ind w:left="567" w:right="567"/>
        <w:jc w:val="both"/>
      </w:pPr>
      <w:proofErr w:type="spellStart"/>
      <w:r w:rsidRPr="00A27FA6">
        <w:rPr>
          <w:b/>
          <w:bCs/>
          <w:sz w:val="28"/>
          <w:szCs w:val="28"/>
        </w:rPr>
        <w:t>Camoteca</w:t>
      </w:r>
      <w:proofErr w:type="spellEnd"/>
      <w:r w:rsidR="00C55F63">
        <w:t xml:space="preserve"> che custodisce quasi 5 mila volumi, eredità materiale e spirituale di don Paolo Camminati, un progett</w:t>
      </w:r>
      <w:r w:rsidR="00DB1D48">
        <w:t>o</w:t>
      </w:r>
      <w:r w:rsidR="00C55F63">
        <w:t xml:space="preserve"> voluto dalla famiglia del </w:t>
      </w:r>
      <w:r w:rsidR="00DB1D48">
        <w:t>“</w:t>
      </w:r>
      <w:r w:rsidR="00C55F63">
        <w:t>Camo</w:t>
      </w:r>
      <w:r w:rsidR="00DB1D48">
        <w:t>”</w:t>
      </w:r>
      <w:r w:rsidR="00C55F63">
        <w:t xml:space="preserve"> e realizzato dall’Azione Cattolica; </w:t>
      </w:r>
    </w:p>
    <w:p w14:paraId="19AD6A22" w14:textId="77777777" w:rsidR="00DB1D48" w:rsidRDefault="00DB1D48" w:rsidP="007450B8">
      <w:pPr>
        <w:pStyle w:val="Sottotitolo"/>
        <w:ind w:left="567" w:right="567"/>
        <w:jc w:val="both"/>
      </w:pPr>
    </w:p>
    <w:p w14:paraId="0473F58C" w14:textId="197431F6" w:rsidR="00C55F63" w:rsidRDefault="00C55F63" w:rsidP="007450B8">
      <w:pPr>
        <w:pStyle w:val="Sottotitolo"/>
        <w:ind w:left="567" w:right="567"/>
        <w:jc w:val="both"/>
      </w:pPr>
      <w:r w:rsidRPr="00A27FA6">
        <w:rPr>
          <w:b/>
          <w:bCs/>
          <w:sz w:val="28"/>
          <w:szCs w:val="28"/>
        </w:rPr>
        <w:t>Casa di accoglienza don Paolo Camminati</w:t>
      </w:r>
      <w:r>
        <w:t>,</w:t>
      </w:r>
      <w:r w:rsidR="00DB1D48">
        <w:t xml:space="preserve"> struttura ideata proprio da don Paolo Camminati per accogliere lavoratori in difficoltà della nostra provincia, impegnati soprattutto nella logistica.</w:t>
      </w:r>
    </w:p>
    <w:p w14:paraId="4E4F5ADE" w14:textId="7DF86694" w:rsidR="00DB1D48" w:rsidRDefault="00DB1D48" w:rsidP="007450B8">
      <w:pPr>
        <w:pStyle w:val="Sottotitolo"/>
        <w:ind w:left="567" w:right="567"/>
        <w:jc w:val="both"/>
      </w:pPr>
    </w:p>
    <w:p w14:paraId="3D844928" w14:textId="77777777" w:rsidR="00DB1D48" w:rsidRDefault="00DB1D48" w:rsidP="007450B8">
      <w:pPr>
        <w:pStyle w:val="Sottotitolo"/>
        <w:ind w:left="567" w:right="567"/>
        <w:jc w:val="both"/>
      </w:pPr>
    </w:p>
    <w:p w14:paraId="7B88DB77" w14:textId="77777777" w:rsidR="00DB1D48" w:rsidRDefault="00C55F63" w:rsidP="007450B8">
      <w:pPr>
        <w:pStyle w:val="Sottotitolo"/>
        <w:ind w:left="567" w:right="567"/>
        <w:jc w:val="both"/>
      </w:pPr>
      <w:r>
        <w:t>La Notte dei Musei si avvale del sostegno di</w:t>
      </w:r>
      <w:r w:rsidR="00DB1D48">
        <w:t>:</w:t>
      </w:r>
    </w:p>
    <w:p w14:paraId="769CF1E2" w14:textId="77777777" w:rsidR="00DB1D48" w:rsidRDefault="00DB1D48" w:rsidP="007450B8">
      <w:pPr>
        <w:pStyle w:val="Sottotitolo"/>
        <w:ind w:left="567" w:right="567"/>
        <w:jc w:val="both"/>
      </w:pPr>
    </w:p>
    <w:p w14:paraId="506915A6" w14:textId="5DBEAA6D" w:rsidR="00DB1D48" w:rsidRPr="00A27FA6" w:rsidRDefault="00C55F63" w:rsidP="007450B8">
      <w:pPr>
        <w:pStyle w:val="Sottotitolo"/>
        <w:ind w:left="567" w:right="567"/>
        <w:jc w:val="both"/>
        <w:rPr>
          <w:b/>
          <w:bCs/>
          <w:sz w:val="28"/>
          <w:szCs w:val="28"/>
        </w:rPr>
      </w:pPr>
      <w:proofErr w:type="spellStart"/>
      <w:r w:rsidRPr="00A27FA6">
        <w:rPr>
          <w:b/>
          <w:bCs/>
          <w:sz w:val="28"/>
          <w:szCs w:val="28"/>
        </w:rPr>
        <w:t>Sintic</w:t>
      </w:r>
      <w:proofErr w:type="spellEnd"/>
      <w:r w:rsidRPr="00A27FA6">
        <w:rPr>
          <w:b/>
          <w:bCs/>
          <w:sz w:val="28"/>
          <w:szCs w:val="28"/>
        </w:rPr>
        <w:t xml:space="preserve"> Informatica Internet </w:t>
      </w:r>
    </w:p>
    <w:p w14:paraId="73C167F9" w14:textId="77777777" w:rsidR="00DB1D48" w:rsidRDefault="00DB1D48" w:rsidP="007450B8">
      <w:pPr>
        <w:pStyle w:val="Sottotitolo"/>
        <w:ind w:left="567" w:right="567"/>
        <w:jc w:val="both"/>
      </w:pPr>
    </w:p>
    <w:p w14:paraId="59DC6961" w14:textId="3CEEB326" w:rsidR="00CE05F4" w:rsidRPr="00A27FA6" w:rsidRDefault="0054008A" w:rsidP="007450B8">
      <w:pPr>
        <w:pStyle w:val="Sottotitolo"/>
        <w:spacing w:line="360" w:lineRule="auto"/>
        <w:ind w:left="567" w:right="567"/>
        <w:jc w:val="both"/>
        <w:rPr>
          <w:b/>
          <w:bCs/>
          <w:sz w:val="28"/>
          <w:szCs w:val="28"/>
        </w:rPr>
      </w:pPr>
      <w:r w:rsidRPr="00A27FA6">
        <w:rPr>
          <w:b/>
          <w:bCs/>
          <w:sz w:val="28"/>
          <w:szCs w:val="28"/>
        </w:rPr>
        <w:t>Garbi Ceramiche</w:t>
      </w:r>
    </w:p>
    <w:p w14:paraId="238EA8D5" w14:textId="77777777" w:rsidR="00B9235E" w:rsidRDefault="00B9235E" w:rsidP="007450B8">
      <w:pPr>
        <w:pStyle w:val="Sottotitolo"/>
        <w:ind w:left="567" w:right="567"/>
        <w:jc w:val="both"/>
      </w:pPr>
    </w:p>
    <w:p w14:paraId="30ACDC8A" w14:textId="77777777" w:rsidR="00B9235E" w:rsidRDefault="00B9235E" w:rsidP="007450B8">
      <w:pPr>
        <w:pStyle w:val="Sottotitolo"/>
        <w:ind w:left="567" w:right="567"/>
        <w:jc w:val="both"/>
      </w:pPr>
    </w:p>
    <w:p w14:paraId="77C38E5E" w14:textId="00355760" w:rsidR="00CE05F4" w:rsidRDefault="007450B8" w:rsidP="007450B8">
      <w:pPr>
        <w:pStyle w:val="Sottotitolo"/>
        <w:ind w:left="567" w:right="567"/>
        <w:jc w:val="both"/>
      </w:pPr>
      <w:r w:rsidRPr="007450B8">
        <w:t>Una Notte tra arte</w:t>
      </w:r>
      <w:r>
        <w:t>, letteratura, jazz</w:t>
      </w:r>
      <w:r w:rsidR="004613F2">
        <w:t xml:space="preserve">, </w:t>
      </w:r>
      <w:r>
        <w:t>soul e la memoria di un amico scomparso, ex alunno del Collegio Alberoni, ricordato attraverso due opere attive nella nostra città.</w:t>
      </w:r>
    </w:p>
    <w:p w14:paraId="254CF7BC" w14:textId="77777777" w:rsidR="00D7228B" w:rsidRDefault="00D7228B" w:rsidP="007450B8">
      <w:pPr>
        <w:pStyle w:val="Sottotitolo"/>
        <w:ind w:left="567" w:right="567"/>
        <w:jc w:val="both"/>
      </w:pPr>
    </w:p>
    <w:p w14:paraId="13153417" w14:textId="77777777" w:rsidR="00D7228B" w:rsidRPr="001E59EB" w:rsidRDefault="00D7228B" w:rsidP="00D7228B">
      <w:pPr>
        <w:ind w:firstLine="567"/>
      </w:pPr>
      <w:r w:rsidRPr="001E59EB">
        <w:t>Nelle pagine seguenti il programma dettagliato</w:t>
      </w:r>
    </w:p>
    <w:p w14:paraId="5DCC3212" w14:textId="7DA9CC8E" w:rsidR="00DB1D48" w:rsidRDefault="00DB1D48" w:rsidP="00DB1D48">
      <w:pPr>
        <w:pStyle w:val="Sottotitolo"/>
        <w:spacing w:line="360" w:lineRule="auto"/>
        <w:jc w:val="left"/>
        <w:rPr>
          <w:u w:val="single"/>
        </w:rPr>
      </w:pPr>
    </w:p>
    <w:p w14:paraId="761952A0" w14:textId="4483CBD2" w:rsidR="00DB1D48" w:rsidRDefault="00DB1D48" w:rsidP="00DB1D48">
      <w:pPr>
        <w:pStyle w:val="Sottotitolo"/>
        <w:spacing w:line="360" w:lineRule="auto"/>
        <w:jc w:val="left"/>
        <w:rPr>
          <w:u w:val="single"/>
        </w:rPr>
      </w:pPr>
    </w:p>
    <w:p w14:paraId="0F2F0F55" w14:textId="1B6BF3C4" w:rsidR="00DB1D48" w:rsidRDefault="00DB1D48" w:rsidP="00DB1D48">
      <w:pPr>
        <w:pStyle w:val="Sottotitolo"/>
        <w:spacing w:line="360" w:lineRule="auto"/>
        <w:jc w:val="left"/>
        <w:rPr>
          <w:u w:val="single"/>
        </w:rPr>
      </w:pPr>
    </w:p>
    <w:p w14:paraId="17736F69" w14:textId="4285D461" w:rsidR="00DB1D48" w:rsidRDefault="00DB1D48" w:rsidP="00DB1D48">
      <w:pPr>
        <w:pStyle w:val="Sottotitolo"/>
        <w:spacing w:line="360" w:lineRule="auto"/>
        <w:jc w:val="left"/>
        <w:rPr>
          <w:u w:val="single"/>
        </w:rPr>
      </w:pPr>
    </w:p>
    <w:p w14:paraId="233160C9" w14:textId="385AC6CD" w:rsidR="00DB1D48" w:rsidRDefault="00DB1D48" w:rsidP="00DB1D48">
      <w:pPr>
        <w:pStyle w:val="Sottotitolo"/>
        <w:spacing w:line="360" w:lineRule="auto"/>
        <w:jc w:val="left"/>
        <w:rPr>
          <w:u w:val="single"/>
        </w:rPr>
      </w:pPr>
    </w:p>
    <w:p w14:paraId="0D8980C4" w14:textId="6F1D8DF5" w:rsidR="00DB1D48" w:rsidRDefault="00DB1D48" w:rsidP="00DB1D48">
      <w:pPr>
        <w:pStyle w:val="Sottotitolo"/>
        <w:spacing w:line="360" w:lineRule="auto"/>
        <w:jc w:val="left"/>
        <w:rPr>
          <w:u w:val="single"/>
        </w:rPr>
      </w:pPr>
    </w:p>
    <w:p w14:paraId="5BDBD707" w14:textId="1BD51E75" w:rsidR="00DB1D48" w:rsidRDefault="00DB1D48" w:rsidP="00DB1D48">
      <w:pPr>
        <w:pStyle w:val="Sottotitolo"/>
        <w:spacing w:line="360" w:lineRule="auto"/>
        <w:jc w:val="left"/>
        <w:rPr>
          <w:u w:val="single"/>
        </w:rPr>
      </w:pPr>
    </w:p>
    <w:p w14:paraId="59FE2C18" w14:textId="06EE7A66" w:rsidR="00DB1D48" w:rsidRDefault="00DB1D48" w:rsidP="00DB1D48">
      <w:pPr>
        <w:pStyle w:val="Sottotitolo"/>
        <w:spacing w:line="360" w:lineRule="auto"/>
        <w:jc w:val="left"/>
        <w:rPr>
          <w:u w:val="single"/>
        </w:rPr>
      </w:pPr>
    </w:p>
    <w:p w14:paraId="05DA6131" w14:textId="25CF48E1" w:rsidR="00DB1D48" w:rsidRDefault="00DB1D48" w:rsidP="00DB1D48">
      <w:pPr>
        <w:pStyle w:val="Sottotitolo"/>
        <w:spacing w:line="360" w:lineRule="auto"/>
        <w:jc w:val="left"/>
        <w:rPr>
          <w:u w:val="single"/>
        </w:rPr>
      </w:pPr>
    </w:p>
    <w:p w14:paraId="42126A5C" w14:textId="65C014B6" w:rsidR="00D7228B" w:rsidRPr="00F35EE0" w:rsidRDefault="0033449D" w:rsidP="00F35EE0">
      <w:pPr>
        <w:ind w:left="567" w:right="567"/>
        <w:rPr>
          <w:b/>
          <w:bCs/>
          <w:sz w:val="36"/>
          <w:szCs w:val="36"/>
        </w:rPr>
      </w:pPr>
      <w:r w:rsidRPr="00F35EE0">
        <w:rPr>
          <w:b/>
          <w:bCs/>
          <w:sz w:val="36"/>
          <w:szCs w:val="36"/>
        </w:rPr>
        <w:t>Aspettando la notte</w:t>
      </w:r>
    </w:p>
    <w:p w14:paraId="3A23E7BD" w14:textId="77777777" w:rsidR="00F35EE0" w:rsidRPr="00F30B37" w:rsidRDefault="00F35EE0" w:rsidP="00F35EE0">
      <w:pPr>
        <w:ind w:left="567" w:right="567"/>
        <w:rPr>
          <w:b/>
          <w:bCs/>
        </w:rPr>
      </w:pPr>
      <w:r w:rsidRPr="00F30B37">
        <w:rPr>
          <w:b/>
          <w:bCs/>
        </w:rPr>
        <w:t>L’</w:t>
      </w:r>
      <w:r w:rsidRPr="00F30B37">
        <w:rPr>
          <w:b/>
          <w:bCs/>
          <w:i/>
          <w:iCs/>
        </w:rPr>
        <w:t xml:space="preserve">Ecce Homo </w:t>
      </w:r>
      <w:r w:rsidRPr="00F30B37">
        <w:rPr>
          <w:b/>
          <w:bCs/>
        </w:rPr>
        <w:t>di Antonello da Messina e i capolavori dell’Appartamento del Cardinale</w:t>
      </w:r>
    </w:p>
    <w:p w14:paraId="14E778DD" w14:textId="234F3E46" w:rsidR="0033449D" w:rsidRDefault="00270B48" w:rsidP="00F35EE0">
      <w:pPr>
        <w:ind w:left="567" w:right="567"/>
      </w:pPr>
      <w:r>
        <w:t xml:space="preserve">Visite guidate </w:t>
      </w:r>
    </w:p>
    <w:p w14:paraId="1FD650BC" w14:textId="4ED782E7" w:rsidR="0033449D" w:rsidRDefault="00270B48" w:rsidP="00F1487F">
      <w:pPr>
        <w:ind w:left="567" w:right="567"/>
      </w:pPr>
      <w:r>
        <w:t>Partenza dalla Galleria Alberoni ore 18.30-19.15-20</w:t>
      </w:r>
    </w:p>
    <w:p w14:paraId="3CC5AD43" w14:textId="0E07101A" w:rsidR="00270B48" w:rsidRDefault="00270B48" w:rsidP="00F1487F">
      <w:pPr>
        <w:ind w:left="567" w:right="567"/>
      </w:pPr>
      <w:r>
        <w:lastRenderedPageBreak/>
        <w:t xml:space="preserve">Ingresso </w:t>
      </w:r>
      <w:r w:rsidR="00CB6D39">
        <w:t>gratuito</w:t>
      </w:r>
    </w:p>
    <w:p w14:paraId="74DF34AA" w14:textId="10B56919" w:rsidR="0033449D" w:rsidRDefault="00270B48" w:rsidP="00F1487F">
      <w:pPr>
        <w:ind w:left="567" w:right="567"/>
      </w:pPr>
      <w:r>
        <w:t>Partecipazione senza prenotazione fino a esaurimento dei posti disponibili</w:t>
      </w:r>
    </w:p>
    <w:p w14:paraId="058F0616" w14:textId="17AA572E" w:rsidR="0033449D" w:rsidRDefault="00C53794" w:rsidP="00F1487F">
      <w:pPr>
        <w:ind w:left="567" w:right="567"/>
      </w:pPr>
      <w:r>
        <w:t>È</w:t>
      </w:r>
      <w:r w:rsidR="00CB6D39">
        <w:t xml:space="preserve"> necessaria la mascherina</w:t>
      </w:r>
    </w:p>
    <w:p w14:paraId="3D31D566" w14:textId="3BD472E3" w:rsidR="0033449D" w:rsidRDefault="0033449D" w:rsidP="00F1487F">
      <w:pPr>
        <w:ind w:left="567" w:right="567"/>
      </w:pPr>
    </w:p>
    <w:p w14:paraId="67AC6308" w14:textId="77777777" w:rsidR="0033449D" w:rsidRPr="00644886" w:rsidRDefault="0033449D" w:rsidP="00F1487F">
      <w:pPr>
        <w:suppressAutoHyphens/>
        <w:autoSpaceDE w:val="0"/>
        <w:autoSpaceDN w:val="0"/>
        <w:adjustRightInd w:val="0"/>
        <w:ind w:left="567" w:right="567"/>
        <w:jc w:val="both"/>
        <w:rPr>
          <w:rFonts w:cstheme="minorHAnsi"/>
          <w:b/>
          <w:bCs/>
          <w:lang w:eastAsia="ar-SA"/>
        </w:rPr>
      </w:pPr>
      <w:r w:rsidRPr="00644886">
        <w:rPr>
          <w:rFonts w:cstheme="minorHAnsi"/>
          <w:b/>
          <w:bCs/>
          <w:lang w:eastAsia="ar-SA"/>
        </w:rPr>
        <w:t>L’Appartamento del Cardinale</w:t>
      </w:r>
    </w:p>
    <w:p w14:paraId="5B601281" w14:textId="0B52A3DC" w:rsidR="0033449D" w:rsidRDefault="0033449D" w:rsidP="00F1487F">
      <w:pPr>
        <w:suppressAutoHyphens/>
        <w:autoSpaceDE w:val="0"/>
        <w:autoSpaceDN w:val="0"/>
        <w:adjustRightInd w:val="0"/>
        <w:ind w:left="567" w:right="567"/>
        <w:jc w:val="both"/>
        <w:rPr>
          <w:rFonts w:cstheme="minorHAnsi"/>
          <w:lang w:eastAsia="ar-SA"/>
        </w:rPr>
      </w:pPr>
      <w:r w:rsidRPr="00804BE2">
        <w:rPr>
          <w:rFonts w:cstheme="minorHAnsi"/>
          <w:lang w:eastAsia="ar-SA"/>
        </w:rPr>
        <w:t>Divenuto dopo la morte d</w:t>
      </w:r>
      <w:r>
        <w:rPr>
          <w:rFonts w:cstheme="minorHAnsi"/>
          <w:lang w:eastAsia="ar-SA"/>
        </w:rPr>
        <w:t xml:space="preserve">i </w:t>
      </w:r>
      <w:r w:rsidRPr="00804BE2">
        <w:rPr>
          <w:rFonts w:cstheme="minorHAnsi"/>
          <w:lang w:eastAsia="ar-SA"/>
        </w:rPr>
        <w:t>Giulio Alberoni</w:t>
      </w:r>
      <w:r>
        <w:rPr>
          <w:rFonts w:cstheme="minorHAnsi"/>
          <w:lang w:eastAsia="ar-SA"/>
        </w:rPr>
        <w:t xml:space="preserve"> (1664-1752)</w:t>
      </w:r>
      <w:r>
        <w:t xml:space="preserve">, </w:t>
      </w:r>
      <w:r w:rsidRPr="00804BE2">
        <w:rPr>
          <w:rFonts w:cstheme="minorHAnsi"/>
          <w:lang w:eastAsia="ar-SA"/>
        </w:rPr>
        <w:t xml:space="preserve">luogo di esposizione del nucleo più pregiato e </w:t>
      </w:r>
      <w:r>
        <w:rPr>
          <w:rFonts w:cstheme="minorHAnsi"/>
          <w:lang w:eastAsia="ar-SA"/>
        </w:rPr>
        <w:t>prezioso</w:t>
      </w:r>
      <w:r w:rsidRPr="00804BE2">
        <w:rPr>
          <w:rFonts w:cstheme="minorHAnsi"/>
          <w:lang w:eastAsia="ar-SA"/>
        </w:rPr>
        <w:t xml:space="preserve"> d</w:t>
      </w:r>
      <w:r>
        <w:rPr>
          <w:rFonts w:cstheme="minorHAnsi"/>
          <w:lang w:eastAsia="ar-SA"/>
        </w:rPr>
        <w:t>ei capolavori artistici</w:t>
      </w:r>
      <w:r w:rsidRPr="00804BE2">
        <w:rPr>
          <w:rFonts w:cstheme="minorHAnsi"/>
          <w:lang w:eastAsia="ar-SA"/>
        </w:rPr>
        <w:t xml:space="preserve"> </w:t>
      </w:r>
      <w:r>
        <w:rPr>
          <w:rFonts w:cstheme="minorHAnsi"/>
          <w:lang w:eastAsia="ar-SA"/>
        </w:rPr>
        <w:t>della sua collezione</w:t>
      </w:r>
      <w:r w:rsidRPr="00804BE2">
        <w:rPr>
          <w:rFonts w:cstheme="minorHAnsi"/>
          <w:lang w:eastAsia="ar-SA"/>
        </w:rPr>
        <w:t xml:space="preserve">, l’Appartamento del Cardinale </w:t>
      </w:r>
      <w:r w:rsidR="00F1487F">
        <w:rPr>
          <w:rFonts w:cstheme="minorHAnsi"/>
          <w:lang w:eastAsia="ar-SA"/>
        </w:rPr>
        <w:t xml:space="preserve">ha </w:t>
      </w:r>
      <w:r w:rsidRPr="00644886">
        <w:rPr>
          <w:rFonts w:cstheme="minorHAnsi"/>
          <w:lang w:eastAsia="ar-SA"/>
        </w:rPr>
        <w:t>amplia</w:t>
      </w:r>
      <w:r w:rsidR="00F1487F">
        <w:rPr>
          <w:rFonts w:cstheme="minorHAnsi"/>
          <w:lang w:eastAsia="ar-SA"/>
        </w:rPr>
        <w:t>to</w:t>
      </w:r>
      <w:r w:rsidRPr="00804BE2">
        <w:rPr>
          <w:rFonts w:cstheme="minorHAnsi"/>
          <w:lang w:eastAsia="ar-SA"/>
        </w:rPr>
        <w:t>, in seguito a</w:t>
      </w:r>
      <w:r>
        <w:rPr>
          <w:rFonts w:cstheme="minorHAnsi"/>
          <w:lang w:eastAsia="ar-SA"/>
        </w:rPr>
        <w:t>l</w:t>
      </w:r>
      <w:r w:rsidR="00F1487F">
        <w:rPr>
          <w:rFonts w:cstheme="minorHAnsi"/>
          <w:lang w:eastAsia="ar-SA"/>
        </w:rPr>
        <w:t xml:space="preserve"> recente</w:t>
      </w:r>
      <w:r w:rsidRPr="00804BE2">
        <w:rPr>
          <w:rFonts w:cstheme="minorHAnsi"/>
          <w:lang w:eastAsia="ar-SA"/>
        </w:rPr>
        <w:t xml:space="preserve"> restyling, le sue potenzialità museali</w:t>
      </w:r>
      <w:r w:rsidRPr="00644886">
        <w:rPr>
          <w:rFonts w:cstheme="minorHAnsi"/>
          <w:lang w:eastAsia="ar-SA"/>
        </w:rPr>
        <w:t xml:space="preserve">. </w:t>
      </w:r>
    </w:p>
    <w:p w14:paraId="59ABFD4C" w14:textId="77777777" w:rsidR="0033449D" w:rsidRDefault="0033449D" w:rsidP="00F1487F">
      <w:pPr>
        <w:suppressAutoHyphens/>
        <w:autoSpaceDE w:val="0"/>
        <w:autoSpaceDN w:val="0"/>
        <w:adjustRightInd w:val="0"/>
        <w:ind w:left="567" w:right="567"/>
        <w:jc w:val="both"/>
        <w:rPr>
          <w:rFonts w:cstheme="minorHAnsi"/>
          <w:lang w:eastAsia="ar-SA"/>
        </w:rPr>
      </w:pPr>
    </w:p>
    <w:p w14:paraId="36213E47" w14:textId="77777777" w:rsidR="0033449D" w:rsidRPr="00650824" w:rsidRDefault="0033449D" w:rsidP="00F1487F">
      <w:pPr>
        <w:suppressAutoHyphens/>
        <w:autoSpaceDE w:val="0"/>
        <w:autoSpaceDN w:val="0"/>
        <w:adjustRightInd w:val="0"/>
        <w:ind w:left="567" w:right="567"/>
        <w:jc w:val="both"/>
        <w:rPr>
          <w:rFonts w:cstheme="minorHAnsi"/>
          <w:b/>
          <w:bCs/>
          <w:lang w:eastAsia="ar-SA"/>
        </w:rPr>
      </w:pPr>
      <w:r>
        <w:rPr>
          <w:rFonts w:cstheme="minorHAnsi"/>
          <w:b/>
          <w:bCs/>
          <w:lang w:eastAsia="ar-SA"/>
        </w:rPr>
        <w:t>L’</w:t>
      </w:r>
      <w:r w:rsidRPr="00F1487F">
        <w:rPr>
          <w:rFonts w:cstheme="minorHAnsi"/>
          <w:b/>
          <w:bCs/>
          <w:i/>
          <w:iCs/>
          <w:lang w:eastAsia="ar-SA"/>
        </w:rPr>
        <w:t xml:space="preserve">Ecce Homo </w:t>
      </w:r>
      <w:r>
        <w:rPr>
          <w:rFonts w:cstheme="minorHAnsi"/>
          <w:b/>
          <w:bCs/>
          <w:lang w:eastAsia="ar-SA"/>
        </w:rPr>
        <w:t>di Antonello da Messina</w:t>
      </w:r>
    </w:p>
    <w:p w14:paraId="345EF253" w14:textId="7E2FB213" w:rsidR="0033449D" w:rsidRPr="00452917" w:rsidRDefault="0033449D" w:rsidP="00F1487F">
      <w:pPr>
        <w:suppressAutoHyphens/>
        <w:autoSpaceDE w:val="0"/>
        <w:autoSpaceDN w:val="0"/>
        <w:adjustRightInd w:val="0"/>
        <w:ind w:left="567" w:right="567"/>
        <w:jc w:val="both"/>
        <w:rPr>
          <w:rFonts w:cstheme="minorHAnsi"/>
          <w:lang w:eastAsia="ar-SA"/>
        </w:rPr>
      </w:pPr>
      <w:r>
        <w:rPr>
          <w:rFonts w:cstheme="minorHAnsi"/>
          <w:lang w:eastAsia="ar-SA"/>
        </w:rPr>
        <w:t>P</w:t>
      </w:r>
      <w:r w:rsidRPr="00650824">
        <w:rPr>
          <w:rFonts w:cstheme="minorHAnsi"/>
          <w:lang w:eastAsia="ar-SA"/>
        </w:rPr>
        <w:t>resentato in un allestimento delicatamente rinnovato</w:t>
      </w:r>
      <w:r>
        <w:rPr>
          <w:rFonts w:cstheme="minorHAnsi"/>
          <w:lang w:eastAsia="ar-SA"/>
        </w:rPr>
        <w:t>, nel quale un versetto della</w:t>
      </w:r>
      <w:r w:rsidRPr="00650824">
        <w:rPr>
          <w:rFonts w:cstheme="minorHAnsi"/>
          <w:lang w:eastAsia="ar-SA"/>
        </w:rPr>
        <w:t xml:space="preserve"> Sacra Scrittura</w:t>
      </w:r>
      <w:r>
        <w:rPr>
          <w:rFonts w:cstheme="minorHAnsi"/>
          <w:lang w:eastAsia="ar-SA"/>
        </w:rPr>
        <w:t xml:space="preserve"> risplende a orientare</w:t>
      </w:r>
      <w:r w:rsidRPr="00650824">
        <w:rPr>
          <w:rFonts w:cstheme="minorHAnsi"/>
          <w:lang w:eastAsia="ar-SA"/>
        </w:rPr>
        <w:t xml:space="preserve"> l’incontro </w:t>
      </w:r>
      <w:r>
        <w:rPr>
          <w:rFonts w:cstheme="minorHAnsi"/>
          <w:lang w:eastAsia="ar-SA"/>
        </w:rPr>
        <w:t xml:space="preserve">tra </w:t>
      </w:r>
      <w:r w:rsidRPr="00650824">
        <w:rPr>
          <w:rFonts w:cstheme="minorHAnsi"/>
          <w:lang w:eastAsia="ar-SA"/>
        </w:rPr>
        <w:t>il visitatore e il capolavoro</w:t>
      </w:r>
      <w:r>
        <w:rPr>
          <w:rFonts w:cstheme="minorHAnsi"/>
          <w:lang w:eastAsia="ar-SA"/>
        </w:rPr>
        <w:t>,</w:t>
      </w:r>
      <w:r w:rsidRPr="00650824">
        <w:rPr>
          <w:rFonts w:cstheme="minorHAnsi"/>
          <w:lang w:eastAsia="ar-SA"/>
        </w:rPr>
        <w:t xml:space="preserve"> l’</w:t>
      </w:r>
      <w:r w:rsidRPr="00650824">
        <w:rPr>
          <w:rFonts w:cstheme="minorHAnsi"/>
          <w:i/>
          <w:iCs/>
          <w:lang w:eastAsia="ar-SA"/>
        </w:rPr>
        <w:t xml:space="preserve">Ecce Homo o Cristo alla colonna </w:t>
      </w:r>
      <w:r w:rsidRPr="00650824">
        <w:rPr>
          <w:rFonts w:cstheme="minorHAnsi"/>
          <w:lang w:eastAsia="ar-SA"/>
        </w:rPr>
        <w:t>di Antonello da Messina (1430-1479 circa),</w:t>
      </w:r>
      <w:r>
        <w:rPr>
          <w:rFonts w:cstheme="minorHAnsi"/>
          <w:lang w:eastAsia="ar-SA"/>
        </w:rPr>
        <w:t xml:space="preserve"> costituisce la </w:t>
      </w:r>
      <w:r w:rsidRPr="00650824">
        <w:rPr>
          <w:rFonts w:cstheme="minorHAnsi"/>
          <w:lang w:eastAsia="ar-SA"/>
        </w:rPr>
        <w:t>vera perla della collezione.</w:t>
      </w:r>
      <w:r>
        <w:rPr>
          <w:rFonts w:cstheme="minorHAnsi"/>
          <w:lang w:eastAsia="ar-SA"/>
        </w:rPr>
        <w:t xml:space="preserve"> </w:t>
      </w:r>
    </w:p>
    <w:p w14:paraId="78717453" w14:textId="72928087" w:rsidR="0033449D" w:rsidRDefault="0033449D" w:rsidP="00F1487F">
      <w:pPr>
        <w:tabs>
          <w:tab w:val="left" w:pos="9214"/>
        </w:tabs>
        <w:ind w:left="567" w:right="567"/>
        <w:jc w:val="both"/>
      </w:pPr>
      <w:r w:rsidRPr="00650824">
        <w:t>L’eccezionale conservazione ci fa apprezzare appieno la raffinata resa dei peli della barba, le lacrime, le stille di sangue, che contribuiscono all’effetto potentemente drammatico e realistico di questo doloroso volto di Cristo.</w:t>
      </w:r>
      <w:r>
        <w:t xml:space="preserve"> Proprio le lacrime lasciano trapelare l’inequivocabile umanità del Figlio di Dio. Antonello segue fino in fondo questa verità, dando però alle lacrime del Cristo lo splendore della trascendenza: la trascendenza di un Amore mite, che non accusa, ma nemmeno tace per il male ricevuto rivolgendosi allo spettatore con la domanda: “Popolo mio che male ti ho fatto?”. </w:t>
      </w:r>
      <w:r w:rsidR="00F1487F">
        <w:t>È</w:t>
      </w:r>
      <w:r>
        <w:t xml:space="preserve"> questo l’esergo che accompagna l’incontro con il capolavoro.</w:t>
      </w:r>
    </w:p>
    <w:p w14:paraId="33887EED" w14:textId="77777777" w:rsidR="0033449D" w:rsidRDefault="0033449D" w:rsidP="00F1487F">
      <w:pPr>
        <w:suppressAutoHyphens/>
        <w:autoSpaceDE w:val="0"/>
        <w:autoSpaceDN w:val="0"/>
        <w:adjustRightInd w:val="0"/>
        <w:ind w:left="567" w:right="567"/>
        <w:jc w:val="both"/>
        <w:rPr>
          <w:rFonts w:cstheme="minorHAnsi"/>
          <w:lang w:eastAsia="ar-SA"/>
        </w:rPr>
      </w:pPr>
    </w:p>
    <w:p w14:paraId="729C196A" w14:textId="77777777" w:rsidR="0033449D" w:rsidRPr="00621BB8" w:rsidRDefault="0033449D" w:rsidP="00360038">
      <w:pPr>
        <w:suppressAutoHyphens/>
        <w:autoSpaceDE w:val="0"/>
        <w:autoSpaceDN w:val="0"/>
        <w:adjustRightInd w:val="0"/>
        <w:ind w:left="567" w:right="567"/>
        <w:jc w:val="both"/>
        <w:rPr>
          <w:rFonts w:cstheme="minorHAnsi"/>
          <w:b/>
          <w:bCs/>
          <w:lang w:eastAsia="ar-SA"/>
        </w:rPr>
      </w:pPr>
      <w:r>
        <w:rPr>
          <w:rFonts w:cstheme="minorHAnsi"/>
          <w:b/>
          <w:bCs/>
          <w:lang w:eastAsia="ar-SA"/>
        </w:rPr>
        <w:t>Le</w:t>
      </w:r>
      <w:r w:rsidRPr="00621BB8">
        <w:rPr>
          <w:rFonts w:cstheme="minorHAnsi"/>
          <w:b/>
          <w:bCs/>
          <w:lang w:eastAsia="ar-SA"/>
        </w:rPr>
        <w:t xml:space="preserve"> stanze del Cardinale</w:t>
      </w:r>
      <w:r>
        <w:rPr>
          <w:rFonts w:cstheme="minorHAnsi"/>
          <w:b/>
          <w:bCs/>
          <w:lang w:eastAsia="ar-SA"/>
        </w:rPr>
        <w:t>. Un Appartamento di capolavori</w:t>
      </w:r>
    </w:p>
    <w:p w14:paraId="208A2F0A" w14:textId="77777777" w:rsidR="0033449D" w:rsidRPr="00FF08CA" w:rsidRDefault="0033449D" w:rsidP="00360038">
      <w:pPr>
        <w:autoSpaceDE w:val="0"/>
        <w:autoSpaceDN w:val="0"/>
        <w:adjustRightInd w:val="0"/>
        <w:ind w:left="567" w:right="567"/>
        <w:jc w:val="both"/>
        <w:rPr>
          <w:rFonts w:cstheme="minorHAnsi"/>
        </w:rPr>
      </w:pPr>
      <w:r w:rsidRPr="00FF08CA">
        <w:rPr>
          <w:rFonts w:cstheme="minorHAnsi"/>
        </w:rPr>
        <w:t xml:space="preserve">Accanto a due pregevoli repliche di capolavori di Raffaello, </w:t>
      </w:r>
      <w:r w:rsidRPr="00FF08CA">
        <w:rPr>
          <w:rFonts w:cstheme="minorHAnsi"/>
          <w:i/>
          <w:iCs/>
        </w:rPr>
        <w:t xml:space="preserve">la Madonna </w:t>
      </w:r>
      <w:proofErr w:type="spellStart"/>
      <w:r w:rsidRPr="00FF08CA">
        <w:rPr>
          <w:rFonts w:cstheme="minorHAnsi"/>
          <w:i/>
          <w:iCs/>
        </w:rPr>
        <w:t>Canigiani</w:t>
      </w:r>
      <w:proofErr w:type="spellEnd"/>
      <w:r w:rsidRPr="00FF08CA">
        <w:rPr>
          <w:rFonts w:cstheme="minorHAnsi"/>
        </w:rPr>
        <w:t xml:space="preserve"> e </w:t>
      </w:r>
      <w:r w:rsidRPr="00FF08CA">
        <w:rPr>
          <w:rFonts w:cstheme="minorHAnsi"/>
          <w:i/>
          <w:iCs/>
        </w:rPr>
        <w:t>la</w:t>
      </w:r>
      <w:r w:rsidRPr="00FF08CA">
        <w:rPr>
          <w:rFonts w:cstheme="minorHAnsi"/>
        </w:rPr>
        <w:t xml:space="preserve"> </w:t>
      </w:r>
      <w:r w:rsidRPr="00FF08CA">
        <w:rPr>
          <w:rFonts w:cstheme="minorHAnsi"/>
          <w:i/>
          <w:iCs/>
        </w:rPr>
        <w:t>Madonna del divino amore</w:t>
      </w:r>
      <w:r w:rsidRPr="00FF08CA">
        <w:rPr>
          <w:rFonts w:cstheme="minorHAnsi"/>
        </w:rPr>
        <w:t xml:space="preserve">, inizia una narrazione della passione con il </w:t>
      </w:r>
      <w:r w:rsidRPr="00FF08CA">
        <w:rPr>
          <w:rFonts w:cstheme="minorHAnsi"/>
          <w:i/>
          <w:iCs/>
        </w:rPr>
        <w:t>Cristo che cade sotto la Croce</w:t>
      </w:r>
      <w:r w:rsidRPr="00FF08CA">
        <w:rPr>
          <w:rFonts w:cstheme="minorHAnsi"/>
        </w:rPr>
        <w:t xml:space="preserve">, derivato da un prototipo di </w:t>
      </w:r>
      <w:r w:rsidRPr="00A27FA6">
        <w:rPr>
          <w:rFonts w:cstheme="minorHAnsi"/>
          <w:b/>
          <w:bCs/>
        </w:rPr>
        <w:t>Luis de Morales</w:t>
      </w:r>
      <w:r w:rsidRPr="00FF08CA">
        <w:rPr>
          <w:rFonts w:cstheme="minorHAnsi"/>
        </w:rPr>
        <w:t xml:space="preserve"> (1509 - 1586), il </w:t>
      </w:r>
      <w:r w:rsidRPr="00FF08CA">
        <w:rPr>
          <w:rFonts w:cstheme="minorHAnsi"/>
          <w:i/>
          <w:iCs/>
        </w:rPr>
        <w:t xml:space="preserve">Compianto su Cristo morto </w:t>
      </w:r>
      <w:r w:rsidRPr="00FF08CA">
        <w:rPr>
          <w:rFonts w:cstheme="minorHAnsi"/>
        </w:rPr>
        <w:t xml:space="preserve">di </w:t>
      </w:r>
      <w:r w:rsidRPr="00A27FA6">
        <w:rPr>
          <w:rFonts w:cstheme="minorHAnsi"/>
          <w:b/>
          <w:bCs/>
        </w:rPr>
        <w:t>Zenone Veronese</w:t>
      </w:r>
      <w:r w:rsidRPr="00FF08CA">
        <w:rPr>
          <w:rFonts w:cstheme="minorHAnsi"/>
        </w:rPr>
        <w:t xml:space="preserve"> (1484-1552/1554) e, in dialogo con esso, la tela monocroma con la </w:t>
      </w:r>
      <w:r w:rsidRPr="00FF08CA">
        <w:rPr>
          <w:rFonts w:cstheme="minorHAnsi"/>
          <w:i/>
          <w:iCs/>
        </w:rPr>
        <w:t>Deposizione di Cristo nel sepolcro</w:t>
      </w:r>
      <w:r w:rsidRPr="00FF08CA">
        <w:rPr>
          <w:rFonts w:cstheme="minorHAnsi"/>
        </w:rPr>
        <w:t xml:space="preserve">, da una nota acquaforte di Parmigianino. L’intenso </w:t>
      </w:r>
      <w:r w:rsidRPr="00FF08CA">
        <w:rPr>
          <w:rFonts w:cstheme="minorHAnsi"/>
          <w:i/>
          <w:iCs/>
        </w:rPr>
        <w:t>Volto di Cristo</w:t>
      </w:r>
      <w:r w:rsidRPr="00FF08CA">
        <w:rPr>
          <w:rFonts w:cstheme="minorHAnsi"/>
        </w:rPr>
        <w:t xml:space="preserve"> di </w:t>
      </w:r>
      <w:r w:rsidRPr="00A27FA6">
        <w:rPr>
          <w:rFonts w:cstheme="minorHAnsi"/>
          <w:b/>
          <w:bCs/>
        </w:rPr>
        <w:t xml:space="preserve">Andrea </w:t>
      </w:r>
      <w:proofErr w:type="spellStart"/>
      <w:r w:rsidRPr="00A27FA6">
        <w:rPr>
          <w:rFonts w:cstheme="minorHAnsi"/>
          <w:b/>
          <w:bCs/>
        </w:rPr>
        <w:t>Camassei</w:t>
      </w:r>
      <w:proofErr w:type="spellEnd"/>
      <w:r w:rsidRPr="00FF08CA">
        <w:rPr>
          <w:rFonts w:cstheme="minorHAnsi"/>
        </w:rPr>
        <w:t xml:space="preserve"> (1602-1649) e la </w:t>
      </w:r>
      <w:r w:rsidRPr="00FF08CA">
        <w:rPr>
          <w:rFonts w:cstheme="minorHAnsi"/>
          <w:i/>
          <w:iCs/>
        </w:rPr>
        <w:t>Cena in Emmaus,</w:t>
      </w:r>
      <w:r w:rsidRPr="00FF08CA">
        <w:rPr>
          <w:rFonts w:cstheme="minorHAnsi"/>
        </w:rPr>
        <w:t xml:space="preserve"> preziosa e coeva all’originale di Tiziano, completano l’ambiente.</w:t>
      </w:r>
    </w:p>
    <w:p w14:paraId="703B6799" w14:textId="77777777" w:rsidR="0033449D" w:rsidRPr="00FF08CA" w:rsidRDefault="0033449D" w:rsidP="00360038">
      <w:pPr>
        <w:autoSpaceDE w:val="0"/>
        <w:autoSpaceDN w:val="0"/>
        <w:adjustRightInd w:val="0"/>
        <w:ind w:left="567" w:right="567"/>
        <w:jc w:val="both"/>
        <w:rPr>
          <w:rFonts w:cstheme="minorHAnsi"/>
        </w:rPr>
      </w:pPr>
    </w:p>
    <w:p w14:paraId="1EF82A10" w14:textId="3E0E2484" w:rsidR="0033449D" w:rsidRPr="00FF08CA" w:rsidRDefault="0033449D" w:rsidP="00360038">
      <w:pPr>
        <w:ind w:left="567" w:right="567"/>
        <w:jc w:val="both"/>
        <w:rPr>
          <w:rFonts w:cstheme="minorHAnsi"/>
        </w:rPr>
      </w:pPr>
      <w:r w:rsidRPr="00FF08CA">
        <w:rPr>
          <w:rFonts w:cstheme="minorHAnsi"/>
        </w:rPr>
        <w:t>Nella prima Sala affiancano la</w:t>
      </w:r>
      <w:r w:rsidRPr="00FF08CA">
        <w:rPr>
          <w:rFonts w:cstheme="minorHAnsi"/>
          <w:i/>
          <w:iCs/>
        </w:rPr>
        <w:t xml:space="preserve"> Pendola del Cardinale, opera </w:t>
      </w:r>
      <w:r w:rsidRPr="00FF08CA">
        <w:rPr>
          <w:rFonts w:cstheme="minorHAnsi"/>
        </w:rPr>
        <w:t xml:space="preserve">dell’orologiaio </w:t>
      </w:r>
      <w:r w:rsidRPr="00FF08CA">
        <w:rPr>
          <w:rFonts w:cstheme="minorHAnsi"/>
          <w:b/>
        </w:rPr>
        <w:t>George Clarke</w:t>
      </w:r>
      <w:r w:rsidRPr="00FF08CA">
        <w:rPr>
          <w:rFonts w:cstheme="minorHAnsi"/>
        </w:rPr>
        <w:t xml:space="preserve">, due capolavori di </w:t>
      </w:r>
      <w:r w:rsidRPr="00FF08CA">
        <w:rPr>
          <w:rFonts w:cstheme="minorHAnsi"/>
          <w:b/>
        </w:rPr>
        <w:t>Luca Giordano (</w:t>
      </w:r>
      <w:r w:rsidRPr="00FF08CA">
        <w:rPr>
          <w:rFonts w:cstheme="minorHAnsi"/>
        </w:rPr>
        <w:t xml:space="preserve">1632 – 1705). Tra gli altri dipinti esposti il </w:t>
      </w:r>
      <w:r w:rsidRPr="00FF08CA">
        <w:rPr>
          <w:rFonts w:cstheme="minorHAnsi"/>
          <w:i/>
          <w:iCs/>
        </w:rPr>
        <w:t>Ritratto di Papa Clemente IX</w:t>
      </w:r>
      <w:r w:rsidRPr="00FF08CA">
        <w:rPr>
          <w:rFonts w:cstheme="minorHAnsi"/>
        </w:rPr>
        <w:t xml:space="preserve"> </w:t>
      </w:r>
      <w:r w:rsidRPr="00FF08CA">
        <w:rPr>
          <w:rFonts w:cstheme="minorHAnsi"/>
          <w:i/>
        </w:rPr>
        <w:t>Rospigliosi</w:t>
      </w:r>
      <w:r w:rsidRPr="00FF08CA">
        <w:rPr>
          <w:rFonts w:cstheme="minorHAnsi"/>
        </w:rPr>
        <w:t xml:space="preserve"> eseguito da </w:t>
      </w:r>
      <w:r w:rsidRPr="00FF08CA">
        <w:rPr>
          <w:rFonts w:cstheme="minorHAnsi"/>
          <w:b/>
        </w:rPr>
        <w:t xml:space="preserve">Giovanni Battista </w:t>
      </w:r>
      <w:proofErr w:type="spellStart"/>
      <w:r w:rsidRPr="00FF08CA">
        <w:rPr>
          <w:rFonts w:cstheme="minorHAnsi"/>
          <w:b/>
        </w:rPr>
        <w:t>Gaulli</w:t>
      </w:r>
      <w:proofErr w:type="spellEnd"/>
      <w:r w:rsidRPr="00FF08CA">
        <w:rPr>
          <w:rFonts w:cstheme="minorHAnsi"/>
        </w:rPr>
        <w:t xml:space="preserve"> detto il </w:t>
      </w:r>
      <w:proofErr w:type="spellStart"/>
      <w:r w:rsidRPr="00FF08CA">
        <w:rPr>
          <w:rFonts w:cstheme="minorHAnsi"/>
        </w:rPr>
        <w:t>Baciccio</w:t>
      </w:r>
      <w:proofErr w:type="spellEnd"/>
      <w:r w:rsidRPr="00FF08CA">
        <w:rPr>
          <w:rFonts w:cstheme="minorHAnsi"/>
        </w:rPr>
        <w:t xml:space="preserve"> (1639 – 1709) e uno straordinario dittico su rame di </w:t>
      </w:r>
      <w:r w:rsidRPr="00FF08CA">
        <w:rPr>
          <w:rFonts w:cstheme="minorHAnsi"/>
          <w:b/>
          <w:bCs/>
        </w:rPr>
        <w:t>Pietro Del Po</w:t>
      </w:r>
      <w:r w:rsidRPr="00FF08CA">
        <w:rPr>
          <w:rFonts w:cstheme="minorHAnsi"/>
        </w:rPr>
        <w:t xml:space="preserve"> (1610-1692), con la </w:t>
      </w:r>
      <w:r w:rsidRPr="00FF08CA">
        <w:rPr>
          <w:rFonts w:cstheme="minorHAnsi"/>
          <w:i/>
          <w:iCs/>
        </w:rPr>
        <w:t>Decollazione di san Paolo</w:t>
      </w:r>
      <w:r w:rsidRPr="00FF08CA">
        <w:rPr>
          <w:rFonts w:cstheme="minorHAnsi"/>
        </w:rPr>
        <w:t xml:space="preserve"> e la </w:t>
      </w:r>
      <w:r w:rsidRPr="00FF08CA">
        <w:rPr>
          <w:rFonts w:cstheme="minorHAnsi"/>
          <w:i/>
          <w:iCs/>
        </w:rPr>
        <w:t>Crocifissione di san Pietro</w:t>
      </w:r>
      <w:r w:rsidRPr="00FF08CA">
        <w:rPr>
          <w:rFonts w:cstheme="minorHAnsi"/>
          <w:iCs/>
        </w:rPr>
        <w:t>,</w:t>
      </w:r>
      <w:r w:rsidRPr="00FF08CA">
        <w:rPr>
          <w:rFonts w:cstheme="minorHAnsi"/>
        </w:rPr>
        <w:t xml:space="preserve"> opere di grande raffinatezza e qualità esecutiva. Spicca, in una nicchia, </w:t>
      </w:r>
      <w:r w:rsidRPr="00FF08CA">
        <w:rPr>
          <w:rFonts w:cstheme="minorHAnsi"/>
          <w:i/>
          <w:iCs/>
        </w:rPr>
        <w:t>San Pietro che piange</w:t>
      </w:r>
      <w:r w:rsidRPr="00FF08CA">
        <w:rPr>
          <w:rFonts w:cstheme="minorHAnsi"/>
        </w:rPr>
        <w:t xml:space="preserve">, capolavoro ascrivibile a </w:t>
      </w:r>
      <w:r w:rsidRPr="00FF08CA">
        <w:rPr>
          <w:rFonts w:cstheme="minorHAnsi"/>
          <w:b/>
          <w:bCs/>
        </w:rPr>
        <w:t xml:space="preserve">Guido Reni </w:t>
      </w:r>
      <w:r w:rsidRPr="00FF08CA">
        <w:rPr>
          <w:rFonts w:cstheme="minorHAnsi"/>
        </w:rPr>
        <w:t>(1575-1642), opera tra le più significative e intense della collezione del Cardinale.</w:t>
      </w:r>
      <w:r w:rsidR="00F1487F">
        <w:rPr>
          <w:rFonts w:cstheme="minorHAnsi"/>
        </w:rPr>
        <w:t xml:space="preserve"> </w:t>
      </w:r>
      <w:r w:rsidRPr="00FF08CA">
        <w:rPr>
          <w:rFonts w:cstheme="minorHAnsi"/>
        </w:rPr>
        <w:t xml:space="preserve">Non mancano dipinti di soggetto profano come le tele di </w:t>
      </w:r>
      <w:r w:rsidRPr="00FF08CA">
        <w:rPr>
          <w:rFonts w:cstheme="minorHAnsi"/>
          <w:b/>
        </w:rPr>
        <w:t xml:space="preserve">Angelo Caroselli </w:t>
      </w:r>
      <w:r w:rsidRPr="00FF08CA">
        <w:rPr>
          <w:rFonts w:cstheme="minorHAnsi"/>
          <w:bCs/>
        </w:rPr>
        <w:t>(</w:t>
      </w:r>
      <w:r w:rsidRPr="00FF08CA">
        <w:rPr>
          <w:rFonts w:cstheme="minorHAnsi"/>
        </w:rPr>
        <w:t xml:space="preserve">1585 – 1652) e di </w:t>
      </w:r>
      <w:r w:rsidRPr="00FF08CA">
        <w:rPr>
          <w:rFonts w:cstheme="minorHAnsi"/>
          <w:b/>
        </w:rPr>
        <w:t xml:space="preserve">Michelangelo </w:t>
      </w:r>
      <w:proofErr w:type="spellStart"/>
      <w:r w:rsidRPr="00FF08CA">
        <w:rPr>
          <w:rFonts w:cstheme="minorHAnsi"/>
          <w:b/>
        </w:rPr>
        <w:t>Cerquozzi</w:t>
      </w:r>
      <w:proofErr w:type="spellEnd"/>
      <w:r w:rsidRPr="00FF08CA">
        <w:rPr>
          <w:rFonts w:cstheme="minorHAnsi"/>
          <w:b/>
        </w:rPr>
        <w:t xml:space="preserve"> (</w:t>
      </w:r>
      <w:r w:rsidRPr="00FF08CA">
        <w:rPr>
          <w:rFonts w:cstheme="minorHAnsi"/>
        </w:rPr>
        <w:t xml:space="preserve">1602 – 1660). </w:t>
      </w:r>
    </w:p>
    <w:p w14:paraId="0C8C4764" w14:textId="77777777" w:rsidR="0033449D" w:rsidRPr="00FF08CA" w:rsidRDefault="0033449D" w:rsidP="00360038">
      <w:pPr>
        <w:autoSpaceDE w:val="0"/>
        <w:autoSpaceDN w:val="0"/>
        <w:adjustRightInd w:val="0"/>
        <w:ind w:left="567" w:right="567"/>
        <w:jc w:val="both"/>
        <w:rPr>
          <w:rFonts w:cstheme="minorHAnsi"/>
        </w:rPr>
      </w:pPr>
      <w:r w:rsidRPr="00FF08CA">
        <w:rPr>
          <w:rFonts w:cstheme="minorHAnsi"/>
        </w:rPr>
        <w:t xml:space="preserve">Nella seconda Sala fa da cornice alla </w:t>
      </w:r>
      <w:r w:rsidRPr="00FF08CA">
        <w:rPr>
          <w:rFonts w:cstheme="minorHAnsi"/>
          <w:i/>
          <w:iCs/>
        </w:rPr>
        <w:t>Scrivania e allo scrittoio da viaggio del Cardinale</w:t>
      </w:r>
      <w:r w:rsidRPr="00FF08CA">
        <w:rPr>
          <w:rFonts w:cstheme="minorHAnsi"/>
        </w:rPr>
        <w:t xml:space="preserve">, il rosso porpora di tre ritratti di Giulio Alberoni tra i quali spicca la vera icona del fondatore del Collegio dipinta da </w:t>
      </w:r>
      <w:r w:rsidRPr="00FF08CA">
        <w:rPr>
          <w:rFonts w:cstheme="minorHAnsi"/>
          <w:b/>
          <w:bCs/>
        </w:rPr>
        <w:t xml:space="preserve">Giovanni Maria delle Piane, detto il </w:t>
      </w:r>
      <w:proofErr w:type="spellStart"/>
      <w:r w:rsidRPr="00FF08CA">
        <w:rPr>
          <w:rFonts w:cstheme="minorHAnsi"/>
          <w:b/>
          <w:bCs/>
        </w:rPr>
        <w:t>Mulinaretto</w:t>
      </w:r>
      <w:proofErr w:type="spellEnd"/>
      <w:r w:rsidRPr="00FF08CA">
        <w:rPr>
          <w:rFonts w:cstheme="minorHAnsi"/>
        </w:rPr>
        <w:t xml:space="preserve"> (1660-1745), al cui fianco, sintesi della sua vita, sta l’allegoria alberoniana di </w:t>
      </w:r>
      <w:r w:rsidRPr="00FF08CA">
        <w:rPr>
          <w:rFonts w:cstheme="minorHAnsi"/>
          <w:b/>
          <w:bCs/>
        </w:rPr>
        <w:t>Placido Costanzi</w:t>
      </w:r>
      <w:r w:rsidRPr="00FF08CA">
        <w:rPr>
          <w:rFonts w:cstheme="minorHAnsi"/>
        </w:rPr>
        <w:t xml:space="preserve"> (1690-1759): </w:t>
      </w:r>
      <w:r w:rsidRPr="00FF08CA">
        <w:rPr>
          <w:rFonts w:cstheme="minorHAnsi"/>
          <w:i/>
          <w:iCs/>
        </w:rPr>
        <w:t>La Giustizia e la Pace che coronano l’Innocenza che calpesta la Calunnia.</w:t>
      </w:r>
    </w:p>
    <w:p w14:paraId="7C9B904E" w14:textId="77777777" w:rsidR="0033449D" w:rsidRPr="00FF08CA" w:rsidRDefault="0033449D" w:rsidP="00360038">
      <w:pPr>
        <w:autoSpaceDE w:val="0"/>
        <w:autoSpaceDN w:val="0"/>
        <w:adjustRightInd w:val="0"/>
        <w:ind w:left="567" w:right="567"/>
        <w:jc w:val="both"/>
        <w:rPr>
          <w:rFonts w:cstheme="minorHAnsi"/>
        </w:rPr>
      </w:pPr>
      <w:r w:rsidRPr="00FF08CA">
        <w:rPr>
          <w:rFonts w:cstheme="minorHAnsi"/>
        </w:rPr>
        <w:t xml:space="preserve">Nella stessa Sala una straordinaria e intensa successione di preziosissime tavole fiamminghe e italiane fra Quattro e Cinquecento. Tra quest’ultime spicca la </w:t>
      </w:r>
      <w:r w:rsidRPr="00FF08CA">
        <w:rPr>
          <w:rFonts w:cstheme="minorHAnsi"/>
          <w:i/>
          <w:iCs/>
        </w:rPr>
        <w:t>Sacra Famiglia con san Giovannino</w:t>
      </w:r>
      <w:r w:rsidRPr="00FF08CA">
        <w:rPr>
          <w:rFonts w:cstheme="minorHAnsi"/>
        </w:rPr>
        <w:t xml:space="preserve">, di </w:t>
      </w:r>
      <w:r w:rsidRPr="00FF08CA">
        <w:rPr>
          <w:rFonts w:cstheme="minorHAnsi"/>
          <w:b/>
          <w:bCs/>
        </w:rPr>
        <w:t>Piero di Andrea da Volterra</w:t>
      </w:r>
      <w:r w:rsidRPr="00FF08CA">
        <w:rPr>
          <w:rFonts w:cstheme="minorHAnsi"/>
        </w:rPr>
        <w:t xml:space="preserve"> (ultimo quarto del XV sec.). Fra le tavole fiamminghe ricordiamo il </w:t>
      </w:r>
      <w:r w:rsidRPr="00FF08CA">
        <w:rPr>
          <w:rFonts w:cstheme="minorHAnsi"/>
          <w:i/>
        </w:rPr>
        <w:t>Cristo risorto appare alla Vergine</w:t>
      </w:r>
      <w:r w:rsidRPr="00FF08CA">
        <w:rPr>
          <w:rFonts w:cstheme="minorHAnsi"/>
        </w:rPr>
        <w:t xml:space="preserve">, attribuito </w:t>
      </w:r>
      <w:r w:rsidRPr="00FF08CA">
        <w:rPr>
          <w:rFonts w:cstheme="minorHAnsi"/>
        </w:rPr>
        <w:lastRenderedPageBreak/>
        <w:t xml:space="preserve">a </w:t>
      </w:r>
      <w:r w:rsidRPr="00FF08CA">
        <w:rPr>
          <w:rFonts w:cstheme="minorHAnsi"/>
          <w:b/>
          <w:bCs/>
        </w:rPr>
        <w:t>Gerard David</w:t>
      </w:r>
      <w:r w:rsidRPr="00FF08CA">
        <w:rPr>
          <w:rFonts w:cstheme="minorHAnsi"/>
        </w:rPr>
        <w:t xml:space="preserve"> (1460 - 1523), la </w:t>
      </w:r>
      <w:r w:rsidRPr="00FF08CA">
        <w:rPr>
          <w:rFonts w:cstheme="minorHAnsi"/>
          <w:i/>
          <w:iCs/>
        </w:rPr>
        <w:t>Madonna con bambino</w:t>
      </w:r>
      <w:r w:rsidRPr="00FF08CA">
        <w:rPr>
          <w:rFonts w:cstheme="minorHAnsi"/>
        </w:rPr>
        <w:t xml:space="preserve"> della scuola di </w:t>
      </w:r>
      <w:r w:rsidRPr="00FF08CA">
        <w:rPr>
          <w:rFonts w:cstheme="minorHAnsi"/>
          <w:b/>
          <w:bCs/>
        </w:rPr>
        <w:t>Joos van Cleve</w:t>
      </w:r>
      <w:r w:rsidRPr="00FF08CA">
        <w:rPr>
          <w:rFonts w:cstheme="minorHAnsi"/>
        </w:rPr>
        <w:t xml:space="preserve">, quella attribuita al </w:t>
      </w:r>
      <w:r w:rsidRPr="00FF08CA">
        <w:rPr>
          <w:rFonts w:cstheme="minorHAnsi"/>
          <w:b/>
          <w:bCs/>
        </w:rPr>
        <w:t>Maestro del Pappagallo</w:t>
      </w:r>
      <w:r w:rsidRPr="00FF08CA">
        <w:rPr>
          <w:rFonts w:cstheme="minorHAnsi"/>
        </w:rPr>
        <w:t xml:space="preserve"> (primo quarto del XVI sec.) e la </w:t>
      </w:r>
      <w:r w:rsidRPr="00FF08CA">
        <w:rPr>
          <w:rFonts w:cstheme="minorHAnsi"/>
          <w:i/>
          <w:iCs/>
        </w:rPr>
        <w:t>Visione di san Giovanni a Patmos</w:t>
      </w:r>
      <w:r w:rsidRPr="00FF08CA">
        <w:rPr>
          <w:rFonts w:cstheme="minorHAnsi"/>
        </w:rPr>
        <w:t xml:space="preserve"> di </w:t>
      </w:r>
      <w:r w:rsidRPr="00FF08CA">
        <w:rPr>
          <w:rFonts w:cstheme="minorHAnsi"/>
          <w:b/>
          <w:bCs/>
        </w:rPr>
        <w:t xml:space="preserve">Henri </w:t>
      </w:r>
      <w:proofErr w:type="spellStart"/>
      <w:r w:rsidRPr="00FF08CA">
        <w:rPr>
          <w:rFonts w:cstheme="minorHAnsi"/>
          <w:b/>
          <w:bCs/>
        </w:rPr>
        <w:t>Met</w:t>
      </w:r>
      <w:proofErr w:type="spellEnd"/>
      <w:r w:rsidRPr="00FF08CA">
        <w:rPr>
          <w:rFonts w:cstheme="minorHAnsi"/>
          <w:b/>
          <w:bCs/>
        </w:rPr>
        <w:t xml:space="preserve"> de </w:t>
      </w:r>
      <w:proofErr w:type="spellStart"/>
      <w:r w:rsidRPr="00FF08CA">
        <w:rPr>
          <w:rFonts w:cstheme="minorHAnsi"/>
          <w:b/>
          <w:bCs/>
        </w:rPr>
        <w:t>Bles</w:t>
      </w:r>
      <w:proofErr w:type="spellEnd"/>
      <w:r w:rsidRPr="00FF08CA">
        <w:rPr>
          <w:rFonts w:cstheme="minorHAnsi"/>
        </w:rPr>
        <w:t>, detto il Civetta (1480-1550).</w:t>
      </w:r>
    </w:p>
    <w:p w14:paraId="49B7A9F5" w14:textId="0C68AB46" w:rsidR="0033449D" w:rsidRPr="00FF08CA" w:rsidRDefault="0033449D" w:rsidP="00360038">
      <w:pPr>
        <w:suppressAutoHyphens/>
        <w:autoSpaceDE w:val="0"/>
        <w:autoSpaceDN w:val="0"/>
        <w:adjustRightInd w:val="0"/>
        <w:ind w:left="567" w:right="567"/>
        <w:jc w:val="both"/>
        <w:rPr>
          <w:rFonts w:cstheme="minorHAnsi"/>
          <w:b/>
          <w:bCs/>
          <w:lang w:eastAsia="ar-SA"/>
        </w:rPr>
      </w:pPr>
    </w:p>
    <w:p w14:paraId="32AF7305" w14:textId="756D8A51" w:rsidR="0033449D" w:rsidRPr="00A27FA6" w:rsidRDefault="0033449D" w:rsidP="00A27FA6">
      <w:pPr>
        <w:suppressAutoHyphens/>
        <w:autoSpaceDE w:val="0"/>
        <w:autoSpaceDN w:val="0"/>
        <w:adjustRightInd w:val="0"/>
        <w:ind w:left="567" w:right="567"/>
        <w:jc w:val="both"/>
        <w:rPr>
          <w:rFonts w:cstheme="minorHAnsi"/>
          <w:lang w:eastAsia="ar-SA"/>
        </w:rPr>
      </w:pPr>
      <w:r w:rsidRPr="00FF08CA">
        <w:rPr>
          <w:rFonts w:cstheme="minorHAnsi"/>
          <w:lang w:eastAsia="ar-SA"/>
        </w:rPr>
        <w:t xml:space="preserve">Una saletta con un suggestivo allestimento è ora dedicata alla </w:t>
      </w:r>
      <w:r w:rsidRPr="00FF08CA">
        <w:rPr>
          <w:rFonts w:cstheme="minorHAnsi"/>
          <w:i/>
          <w:iCs/>
          <w:lang w:eastAsia="ar-SA"/>
        </w:rPr>
        <w:t>Madonna della fontana</w:t>
      </w:r>
      <w:r w:rsidRPr="00FF08CA">
        <w:rPr>
          <w:rFonts w:cstheme="minorHAnsi"/>
          <w:lang w:eastAsia="ar-SA"/>
        </w:rPr>
        <w:t xml:space="preserve"> e al </w:t>
      </w:r>
      <w:r w:rsidRPr="00FF08CA">
        <w:rPr>
          <w:rFonts w:cstheme="minorHAnsi"/>
          <w:i/>
          <w:iCs/>
          <w:lang w:eastAsia="ar-SA"/>
        </w:rPr>
        <w:t>Bicchiere con fiori entro una nicchia</w:t>
      </w:r>
      <w:r w:rsidRPr="00FF08CA">
        <w:rPr>
          <w:rFonts w:cstheme="minorHAnsi"/>
          <w:lang w:eastAsia="ar-SA"/>
        </w:rPr>
        <w:t xml:space="preserve">, capolavori dipinti da </w:t>
      </w:r>
      <w:proofErr w:type="spellStart"/>
      <w:r w:rsidRPr="002F2AB4">
        <w:rPr>
          <w:rFonts w:cstheme="minorHAnsi"/>
          <w:b/>
          <w:bCs/>
          <w:lang w:eastAsia="ar-SA"/>
        </w:rPr>
        <w:t>Jan</w:t>
      </w:r>
      <w:proofErr w:type="spellEnd"/>
      <w:r w:rsidRPr="002F2AB4">
        <w:rPr>
          <w:rFonts w:cstheme="minorHAnsi"/>
          <w:b/>
          <w:bCs/>
          <w:lang w:eastAsia="ar-SA"/>
        </w:rPr>
        <w:t xml:space="preserve"> </w:t>
      </w:r>
      <w:proofErr w:type="spellStart"/>
      <w:r w:rsidRPr="002F2AB4">
        <w:rPr>
          <w:rFonts w:cstheme="minorHAnsi"/>
          <w:b/>
          <w:bCs/>
          <w:lang w:eastAsia="ar-SA"/>
        </w:rPr>
        <w:t>Provost</w:t>
      </w:r>
      <w:proofErr w:type="spellEnd"/>
      <w:r w:rsidRPr="00FF08CA">
        <w:rPr>
          <w:rFonts w:cstheme="minorHAnsi"/>
          <w:lang w:eastAsia="ar-SA"/>
        </w:rPr>
        <w:t xml:space="preserve"> (1462-1529), tra i più preziosi della collezione alberoniana.</w:t>
      </w:r>
      <w:r>
        <w:rPr>
          <w:rFonts w:cstheme="minorHAnsi"/>
          <w:lang w:eastAsia="ar-SA"/>
        </w:rPr>
        <w:t xml:space="preserve"> </w:t>
      </w:r>
      <w:r w:rsidRPr="00FF08CA">
        <w:t>Il pittore ci offre una sofisticata interpretazione dell’iconografia della Vergine</w:t>
      </w:r>
      <w:r>
        <w:t xml:space="preserve">. </w:t>
      </w:r>
      <w:r w:rsidRPr="00FF08CA">
        <w:t>Il vaso di fiori, una delle primissime “nature morte” autonome dell’arte occidentale, non fa che rafforza</w:t>
      </w:r>
      <w:r w:rsidR="00A27FA6">
        <w:t>re</w:t>
      </w:r>
      <w:r w:rsidRPr="00FF08CA">
        <w:t xml:space="preserve"> questa sottile simbologia</w:t>
      </w:r>
      <w:r w:rsidR="00F35EE0">
        <w:t xml:space="preserve"> ed </w:t>
      </w:r>
      <w:r w:rsidRPr="00FF08CA">
        <w:t xml:space="preserve">è anche uno straordinario pezzo di bravura pittorico; </w:t>
      </w:r>
    </w:p>
    <w:p w14:paraId="1091D375" w14:textId="6CD0F4A9" w:rsidR="0033449D" w:rsidRDefault="0033449D" w:rsidP="00360038">
      <w:pPr>
        <w:suppressAutoHyphens/>
        <w:autoSpaceDE w:val="0"/>
        <w:autoSpaceDN w:val="0"/>
        <w:adjustRightInd w:val="0"/>
        <w:ind w:left="567" w:right="567"/>
        <w:jc w:val="both"/>
        <w:rPr>
          <w:rFonts w:cstheme="minorHAnsi"/>
        </w:rPr>
      </w:pPr>
      <w:r>
        <w:rPr>
          <w:rFonts w:cstheme="minorHAnsi"/>
          <w:lang w:eastAsia="ar-SA"/>
        </w:rPr>
        <w:t>Notevolmente accresciuta nei pezzi esposti è la</w:t>
      </w:r>
      <w:r w:rsidRPr="00CB782C">
        <w:rPr>
          <w:rFonts w:cstheme="minorHAnsi"/>
          <w:lang w:eastAsia="ar-SA"/>
        </w:rPr>
        <w:t xml:space="preserve"> straordinaria </w:t>
      </w:r>
      <w:r w:rsidRPr="00F35EE0">
        <w:rPr>
          <w:rFonts w:cstheme="minorHAnsi"/>
          <w:b/>
          <w:bCs/>
          <w:lang w:eastAsia="ar-SA"/>
        </w:rPr>
        <w:t xml:space="preserve">selezione di argenti </w:t>
      </w:r>
      <w:r>
        <w:rPr>
          <w:rFonts w:cstheme="minorHAnsi"/>
          <w:lang w:eastAsia="ar-SA"/>
        </w:rPr>
        <w:t xml:space="preserve">nella quale </w:t>
      </w:r>
      <w:r w:rsidRPr="00CB782C">
        <w:rPr>
          <w:rFonts w:cstheme="minorHAnsi"/>
          <w:lang w:eastAsia="ar-SA"/>
        </w:rPr>
        <w:t xml:space="preserve">il </w:t>
      </w:r>
      <w:r w:rsidRPr="00CB782C">
        <w:rPr>
          <w:rFonts w:cstheme="minorHAnsi"/>
          <w:i/>
          <w:iCs/>
          <w:lang w:eastAsia="ar-SA"/>
        </w:rPr>
        <w:t xml:space="preserve">Busto </w:t>
      </w:r>
      <w:r>
        <w:rPr>
          <w:rFonts w:cstheme="minorHAnsi"/>
          <w:i/>
          <w:iCs/>
          <w:lang w:eastAsia="ar-SA"/>
        </w:rPr>
        <w:t xml:space="preserve">reliquario </w:t>
      </w:r>
      <w:r w:rsidRPr="00CB782C">
        <w:rPr>
          <w:rFonts w:cstheme="minorHAnsi"/>
          <w:i/>
          <w:iCs/>
          <w:lang w:eastAsia="ar-SA"/>
        </w:rPr>
        <w:t>di San Vincenzo de’ Paoli</w:t>
      </w:r>
      <w:r w:rsidRPr="00CB782C">
        <w:rPr>
          <w:rFonts w:cstheme="minorHAnsi"/>
          <w:lang w:eastAsia="ar-SA"/>
        </w:rPr>
        <w:t xml:space="preserve">, capolavoro di Angelo </w:t>
      </w:r>
      <w:r>
        <w:rPr>
          <w:rFonts w:cstheme="minorHAnsi"/>
          <w:lang w:eastAsia="ar-SA"/>
        </w:rPr>
        <w:t xml:space="preserve">Maria </w:t>
      </w:r>
      <w:r w:rsidRPr="00CB782C">
        <w:rPr>
          <w:rFonts w:cstheme="minorHAnsi"/>
          <w:lang w:eastAsia="ar-SA"/>
        </w:rPr>
        <w:t>Spinazzi (1693-1785/89),</w:t>
      </w:r>
      <w:r>
        <w:rPr>
          <w:rFonts w:cstheme="minorHAnsi"/>
          <w:lang w:eastAsia="ar-SA"/>
        </w:rPr>
        <w:t xml:space="preserve"> si confronta con</w:t>
      </w:r>
      <w:r w:rsidRPr="00CB782C">
        <w:rPr>
          <w:rFonts w:cstheme="minorHAnsi"/>
          <w:lang w:eastAsia="ar-SA"/>
        </w:rPr>
        <w:t xml:space="preserve"> lo straordinario </w:t>
      </w:r>
      <w:r w:rsidRPr="00CB782C">
        <w:rPr>
          <w:rFonts w:cstheme="minorHAnsi"/>
          <w:i/>
          <w:iCs/>
          <w:lang w:eastAsia="ar-SA"/>
        </w:rPr>
        <w:t>Ostensorio d’argento gemmato e dorato</w:t>
      </w:r>
      <w:r>
        <w:rPr>
          <w:rFonts w:cstheme="minorHAnsi"/>
          <w:lang w:eastAsia="ar-SA"/>
        </w:rPr>
        <w:t xml:space="preserve">, opera dello stesso argentiere, </w:t>
      </w:r>
      <w:r w:rsidRPr="00CB782C">
        <w:rPr>
          <w:rFonts w:cstheme="minorHAnsi"/>
        </w:rPr>
        <w:t>una delle più fulgide espressioni dell’oreficeria tardo barocca</w:t>
      </w:r>
      <w:r w:rsidR="00464B65">
        <w:rPr>
          <w:rFonts w:cstheme="minorHAnsi"/>
        </w:rPr>
        <w:t>.</w:t>
      </w:r>
    </w:p>
    <w:p w14:paraId="08F39758" w14:textId="77777777" w:rsidR="0033449D" w:rsidRDefault="0033449D" w:rsidP="00360038">
      <w:pPr>
        <w:suppressAutoHyphens/>
        <w:autoSpaceDE w:val="0"/>
        <w:autoSpaceDN w:val="0"/>
        <w:adjustRightInd w:val="0"/>
        <w:ind w:left="567" w:right="567"/>
        <w:jc w:val="both"/>
        <w:rPr>
          <w:rFonts w:cstheme="minorHAnsi"/>
          <w:lang w:eastAsia="ar-SA"/>
        </w:rPr>
      </w:pPr>
    </w:p>
    <w:p w14:paraId="69EEE83F" w14:textId="2A98A8B6" w:rsidR="0033449D" w:rsidRDefault="0033449D"/>
    <w:p w14:paraId="3D8D2376" w14:textId="6A963B6F" w:rsidR="00076C68" w:rsidRDefault="00076C68"/>
    <w:p w14:paraId="2072FBCD" w14:textId="76329F37" w:rsidR="00076C68" w:rsidRDefault="00076C68"/>
    <w:p w14:paraId="0F130695" w14:textId="67F03082" w:rsidR="00076C68" w:rsidRDefault="00076C68"/>
    <w:p w14:paraId="0481D5C7" w14:textId="03F2F203" w:rsidR="00076C68" w:rsidRDefault="00076C68"/>
    <w:p w14:paraId="1A3B11D8" w14:textId="67283A26" w:rsidR="00076C68" w:rsidRDefault="00076C68"/>
    <w:p w14:paraId="0D4BA3DE" w14:textId="29DA29E2" w:rsidR="00076C68" w:rsidRDefault="00076C68"/>
    <w:p w14:paraId="3185795A" w14:textId="688D38A6" w:rsidR="00076C68" w:rsidRDefault="00076C68"/>
    <w:p w14:paraId="0CC33909" w14:textId="386FC3FE" w:rsidR="00076C68" w:rsidRDefault="00076C68"/>
    <w:p w14:paraId="32BECA2E" w14:textId="5C5F178F" w:rsidR="00076C68" w:rsidRDefault="00076C68"/>
    <w:p w14:paraId="4717A26A" w14:textId="70BE91B3" w:rsidR="00076C68" w:rsidRDefault="00076C68"/>
    <w:p w14:paraId="59E86E05" w14:textId="44D1A888" w:rsidR="00076C68" w:rsidRDefault="00076C68"/>
    <w:p w14:paraId="3A3B46C5" w14:textId="0F16B37C" w:rsidR="00076C68" w:rsidRDefault="00076C68"/>
    <w:p w14:paraId="74F04D32" w14:textId="41CE7D5C" w:rsidR="00076C68" w:rsidRDefault="00076C68"/>
    <w:p w14:paraId="29AC188D" w14:textId="45F80837" w:rsidR="00076C68" w:rsidRDefault="00076C68"/>
    <w:p w14:paraId="575FFF38" w14:textId="18CEEE00" w:rsidR="00E8033E" w:rsidRDefault="00E8033E"/>
    <w:p w14:paraId="558D23A1" w14:textId="229CC915" w:rsidR="00E8033E" w:rsidRDefault="00E8033E"/>
    <w:p w14:paraId="73DAEC30" w14:textId="30A3EB2B" w:rsidR="00E8033E" w:rsidRDefault="00E8033E"/>
    <w:p w14:paraId="1B81A2AC" w14:textId="2746ED1C" w:rsidR="00E8033E" w:rsidRDefault="00E8033E"/>
    <w:p w14:paraId="67030C6F" w14:textId="7B00E02D" w:rsidR="00464B65" w:rsidRDefault="00464B65"/>
    <w:p w14:paraId="6BA52717" w14:textId="39D98A3A" w:rsidR="00464B65" w:rsidRDefault="00464B65"/>
    <w:p w14:paraId="6998AA0F" w14:textId="20C0FD3C" w:rsidR="00464B65" w:rsidRDefault="00464B65"/>
    <w:p w14:paraId="26BF9CF9" w14:textId="1FF5BC73" w:rsidR="00464B65" w:rsidRDefault="00464B65"/>
    <w:p w14:paraId="314B3FE6" w14:textId="7CDF386E" w:rsidR="00464B65" w:rsidRDefault="00464B65"/>
    <w:p w14:paraId="1A84C10F" w14:textId="71EF21E8" w:rsidR="00C53794" w:rsidRDefault="00C53794"/>
    <w:p w14:paraId="7DF4A9BA" w14:textId="2E204CDE" w:rsidR="00C53794" w:rsidRDefault="00C53794"/>
    <w:p w14:paraId="2831A3B6" w14:textId="13624666" w:rsidR="00C53794" w:rsidRDefault="00C53794"/>
    <w:p w14:paraId="3C338342" w14:textId="77777777" w:rsidR="00C53794" w:rsidRDefault="00C53794"/>
    <w:p w14:paraId="4431B521" w14:textId="41FE9871" w:rsidR="00464B65" w:rsidRDefault="00464B65"/>
    <w:p w14:paraId="1411CD35" w14:textId="20979CE4" w:rsidR="00360038" w:rsidRDefault="00360038" w:rsidP="00464B65">
      <w:pPr>
        <w:ind w:left="567" w:right="567"/>
        <w:jc w:val="both"/>
        <w:rPr>
          <w:b/>
          <w:bCs/>
          <w:sz w:val="40"/>
          <w:szCs w:val="40"/>
        </w:rPr>
      </w:pPr>
      <w:r w:rsidRPr="00360038">
        <w:rPr>
          <w:b/>
          <w:bCs/>
          <w:sz w:val="40"/>
          <w:szCs w:val="40"/>
        </w:rPr>
        <w:t>Se la notte ha cuore</w:t>
      </w:r>
    </w:p>
    <w:p w14:paraId="5BC9A72B" w14:textId="77777777" w:rsidR="00360038" w:rsidRDefault="00360038" w:rsidP="00464B65">
      <w:pPr>
        <w:ind w:left="567" w:right="567"/>
        <w:jc w:val="both"/>
      </w:pPr>
      <w:r>
        <w:t>Sala degli Arazzi, ore 21</w:t>
      </w:r>
    </w:p>
    <w:p w14:paraId="621EF7CF" w14:textId="77777777" w:rsidR="00360038" w:rsidRDefault="00360038" w:rsidP="00464B65">
      <w:pPr>
        <w:ind w:left="567" w:right="567"/>
        <w:jc w:val="both"/>
      </w:pPr>
      <w:r>
        <w:t>In ricordo di don Paolo Camminati</w:t>
      </w:r>
    </w:p>
    <w:p w14:paraId="09FA229B" w14:textId="77777777" w:rsidR="00360038" w:rsidRPr="00B9235E" w:rsidRDefault="00360038" w:rsidP="00464B65">
      <w:pPr>
        <w:ind w:left="567" w:right="567"/>
        <w:jc w:val="both"/>
        <w:rPr>
          <w:sz w:val="28"/>
          <w:szCs w:val="28"/>
        </w:rPr>
      </w:pPr>
      <w:r>
        <w:t xml:space="preserve">Reading di </w:t>
      </w:r>
      <w:r w:rsidRPr="00B9235E">
        <w:rPr>
          <w:b/>
          <w:bCs/>
          <w:sz w:val="28"/>
          <w:szCs w:val="28"/>
        </w:rPr>
        <w:t>Matteo Corradini</w:t>
      </w:r>
    </w:p>
    <w:p w14:paraId="2D169F8E" w14:textId="77777777" w:rsidR="00360038" w:rsidRDefault="00360038" w:rsidP="00464B65">
      <w:pPr>
        <w:ind w:left="567" w:right="567"/>
        <w:jc w:val="both"/>
      </w:pPr>
    </w:p>
    <w:p w14:paraId="5C0E3833" w14:textId="59159C36" w:rsidR="00360038" w:rsidRDefault="00360038" w:rsidP="00464B65">
      <w:pPr>
        <w:ind w:left="567" w:right="567"/>
        <w:jc w:val="both"/>
      </w:pPr>
      <w:r>
        <w:lastRenderedPageBreak/>
        <w:t xml:space="preserve">Con la partecipazione di </w:t>
      </w:r>
    </w:p>
    <w:p w14:paraId="288ED698" w14:textId="422C0D5F" w:rsidR="00360038" w:rsidRDefault="00EC4158" w:rsidP="00464B65">
      <w:pPr>
        <w:ind w:left="567" w:right="567"/>
        <w:jc w:val="both"/>
      </w:pPr>
      <w:r w:rsidRPr="00EC4158">
        <w:rPr>
          <w:b/>
          <w:bCs/>
        </w:rPr>
        <w:t>Sara Guidolin</w:t>
      </w:r>
      <w:r w:rsidR="00360038">
        <w:t xml:space="preserve">, </w:t>
      </w:r>
      <w:r w:rsidR="00360038" w:rsidRPr="00EC4158">
        <w:rPr>
          <w:i/>
          <w:iCs/>
        </w:rPr>
        <w:t>voce e violoncello</w:t>
      </w:r>
    </w:p>
    <w:p w14:paraId="0ACB4570" w14:textId="0C0937CE" w:rsidR="00360038" w:rsidRDefault="00EC4158" w:rsidP="00464B65">
      <w:pPr>
        <w:ind w:left="567" w:right="567"/>
        <w:jc w:val="both"/>
      </w:pPr>
      <w:r w:rsidRPr="00EC4158">
        <w:rPr>
          <w:b/>
          <w:bCs/>
        </w:rPr>
        <w:t>Pietro Aloi</w:t>
      </w:r>
      <w:r w:rsidR="00360038">
        <w:t xml:space="preserve">, </w:t>
      </w:r>
      <w:r w:rsidR="00360038" w:rsidRPr="00EC4158">
        <w:rPr>
          <w:i/>
          <w:iCs/>
        </w:rPr>
        <w:t>pianoforte</w:t>
      </w:r>
    </w:p>
    <w:p w14:paraId="3333805A" w14:textId="77777777" w:rsidR="00360038" w:rsidRPr="00B44067" w:rsidRDefault="00360038" w:rsidP="00464B65">
      <w:pPr>
        <w:ind w:left="567" w:right="567"/>
        <w:jc w:val="both"/>
        <w:rPr>
          <w:b/>
          <w:bCs/>
        </w:rPr>
      </w:pPr>
      <w:r w:rsidRPr="00B44067">
        <w:rPr>
          <w:b/>
          <w:bCs/>
        </w:rPr>
        <w:t>Ingresso gratuito</w:t>
      </w:r>
    </w:p>
    <w:p w14:paraId="2D107A8D" w14:textId="004B268C" w:rsidR="00076C68" w:rsidRDefault="00360038" w:rsidP="00464B65">
      <w:pPr>
        <w:ind w:left="567" w:right="567"/>
        <w:jc w:val="both"/>
      </w:pPr>
      <w:r>
        <w:t>P</w:t>
      </w:r>
      <w:r w:rsidR="00EC4158">
        <w:t xml:space="preserve">orta un libro che ritieni significativo da donare alla </w:t>
      </w:r>
      <w:proofErr w:type="spellStart"/>
      <w:r w:rsidR="00EC4158" w:rsidRPr="00464B65">
        <w:rPr>
          <w:b/>
          <w:bCs/>
        </w:rPr>
        <w:t>Camoteca</w:t>
      </w:r>
      <w:proofErr w:type="spellEnd"/>
    </w:p>
    <w:p w14:paraId="0FA33EEA" w14:textId="04B15FC4" w:rsidR="00076C68" w:rsidRDefault="00076C68" w:rsidP="00464B65">
      <w:pPr>
        <w:ind w:left="567" w:right="567"/>
        <w:jc w:val="both"/>
      </w:pPr>
    </w:p>
    <w:p w14:paraId="23B3A3FE" w14:textId="3DA70D2F" w:rsidR="00076C68" w:rsidRDefault="00076C68" w:rsidP="00464B65">
      <w:pPr>
        <w:ind w:left="567" w:right="567"/>
        <w:jc w:val="both"/>
      </w:pPr>
    </w:p>
    <w:p w14:paraId="1199FA8F" w14:textId="26258776" w:rsidR="00E06FC7" w:rsidRDefault="00E06FC7" w:rsidP="00464B65">
      <w:pPr>
        <w:pStyle w:val="NormaleWeb"/>
        <w:shd w:val="clear" w:color="auto" w:fill="FFFFFF"/>
        <w:spacing w:before="0" w:beforeAutospacing="0" w:after="0" w:afterAutospacing="0"/>
        <w:ind w:left="567" w:right="567"/>
        <w:jc w:val="both"/>
      </w:pPr>
      <w:r w:rsidRPr="00E06FC7">
        <w:t xml:space="preserve">Codini Donna è il curioso nome con cui si presenta al mondo il protagonista </w:t>
      </w:r>
      <w:r>
        <w:t xml:space="preserve">del romanzo </w:t>
      </w:r>
      <w:r w:rsidRPr="00E06FC7">
        <w:rPr>
          <w:b/>
          <w:bCs/>
          <w:i/>
          <w:iCs/>
        </w:rPr>
        <w:t>Se la notte ha cuore</w:t>
      </w:r>
      <w:r>
        <w:t xml:space="preserve">, scritto da </w:t>
      </w:r>
      <w:r w:rsidRPr="00AF77DD">
        <w:rPr>
          <w:b/>
          <w:bCs/>
        </w:rPr>
        <w:t>Matteo Corradini</w:t>
      </w:r>
      <w:r>
        <w:t>, pubblicato da Bompiani nel 2020, e al quale è ispirato il reading che va in scena alla Sala degli Arazzi.</w:t>
      </w:r>
    </w:p>
    <w:p w14:paraId="1CE2F8C8" w14:textId="0E02C136" w:rsidR="00E06FC7" w:rsidRDefault="00E06FC7" w:rsidP="00464B65">
      <w:pPr>
        <w:pStyle w:val="NormaleWeb"/>
        <w:shd w:val="clear" w:color="auto" w:fill="FFFFFF"/>
        <w:spacing w:before="0" w:beforeAutospacing="0" w:after="0" w:afterAutospacing="0"/>
        <w:ind w:left="567" w:right="567"/>
        <w:jc w:val="both"/>
        <w:rPr>
          <w:color w:val="424242"/>
        </w:rPr>
      </w:pPr>
      <w:r>
        <w:t>V</w:t>
      </w:r>
      <w:r w:rsidRPr="00E06FC7">
        <w:t xml:space="preserve">estito da chierichetto, fugge dal camposcuola estivo durante una grande festa a cui non vuole prendere parte. Sua complice e compagna è Andra, che non parla e porta un costume da majorette. La notte è lunga e popolata di bizzarri incontri: tra balli notturni e inseguimenti nel buio i due andranno alla ricerca di una serie di messia, le persone che sanno mostrare la bontà del domani tanto da far venir voglia di cambiare l’oggi. Le persone che possono salvarci. Ma nella notte non è facile distinguere l’amico dal nemico: </w:t>
      </w:r>
      <w:proofErr w:type="spellStart"/>
      <w:r w:rsidRPr="00E06FC7">
        <w:t>Rodento</w:t>
      </w:r>
      <w:proofErr w:type="spellEnd"/>
      <w:r w:rsidRPr="00E06FC7">
        <w:t xml:space="preserve">, Mazurka, l’inquietante Barbara Zagaglia, il cane </w:t>
      </w:r>
      <w:proofErr w:type="spellStart"/>
      <w:r w:rsidRPr="00E06FC7">
        <w:t>Asmodeo</w:t>
      </w:r>
      <w:proofErr w:type="spellEnd"/>
      <w:r w:rsidRPr="00E06FC7">
        <w:t>, la delicata Ortenzia… chi sono? Da che parte stanno? È tutto un incubo, un delirio, forse. Ma il risultato è grandioso se alla fine Andra riesce ad affrontare cosa le ha tolto la voce e i sogni, e Codini a parlare con suo padre. E l’indomani il mondo non sarà per forza migliore, ma diverso sì. Una storia d’amicizia e rese dei conti, dura e terribile e vitale come l’adolescenza</w:t>
      </w:r>
      <w:r>
        <w:rPr>
          <w:color w:val="424242"/>
        </w:rPr>
        <w:t>.</w:t>
      </w:r>
    </w:p>
    <w:p w14:paraId="379FEE52" w14:textId="23CD7C5B" w:rsidR="00F1487F" w:rsidRDefault="00F1487F" w:rsidP="00464B65">
      <w:pPr>
        <w:ind w:left="567" w:right="567"/>
        <w:jc w:val="both"/>
      </w:pPr>
    </w:p>
    <w:p w14:paraId="60228470" w14:textId="1C505918" w:rsidR="00BD58B0" w:rsidRPr="00BD58B0" w:rsidRDefault="00BD58B0" w:rsidP="00464B65">
      <w:pPr>
        <w:pStyle w:val="NormaleWeb"/>
        <w:shd w:val="clear" w:color="auto" w:fill="FFFFFF"/>
        <w:spacing w:before="0" w:beforeAutospacing="0" w:after="0" w:afterAutospacing="0"/>
        <w:ind w:left="567" w:right="567"/>
        <w:jc w:val="both"/>
        <w:rPr>
          <w:i/>
          <w:iCs/>
        </w:rPr>
      </w:pPr>
      <w:r>
        <w:rPr>
          <w:i/>
          <w:iCs/>
        </w:rPr>
        <w:t>“</w:t>
      </w:r>
      <w:r w:rsidRPr="00BD58B0">
        <w:rPr>
          <w:i/>
          <w:iCs/>
        </w:rPr>
        <w:t>Partire mi fa male.</w:t>
      </w:r>
    </w:p>
    <w:p w14:paraId="273FA06B" w14:textId="77777777" w:rsidR="00BD58B0" w:rsidRPr="00BD58B0" w:rsidRDefault="00BD58B0" w:rsidP="00464B65">
      <w:pPr>
        <w:pStyle w:val="NormaleWeb"/>
        <w:shd w:val="clear" w:color="auto" w:fill="FFFFFF"/>
        <w:spacing w:before="0" w:beforeAutospacing="0" w:after="0" w:afterAutospacing="0"/>
        <w:ind w:left="567" w:right="567"/>
        <w:jc w:val="both"/>
        <w:rPr>
          <w:i/>
          <w:iCs/>
        </w:rPr>
      </w:pPr>
      <w:r w:rsidRPr="00BD58B0">
        <w:rPr>
          <w:i/>
          <w:iCs/>
        </w:rPr>
        <w:t>Partire è vivere, Codini.</w:t>
      </w:r>
    </w:p>
    <w:p w14:paraId="4EF9F9A5" w14:textId="77777777" w:rsidR="00BD58B0" w:rsidRPr="00BD58B0" w:rsidRDefault="00BD58B0" w:rsidP="00464B65">
      <w:pPr>
        <w:pStyle w:val="NormaleWeb"/>
        <w:shd w:val="clear" w:color="auto" w:fill="FFFFFF"/>
        <w:spacing w:before="0" w:beforeAutospacing="0" w:after="0" w:afterAutospacing="0"/>
        <w:ind w:left="567" w:right="567"/>
        <w:jc w:val="both"/>
        <w:rPr>
          <w:i/>
          <w:iCs/>
        </w:rPr>
      </w:pPr>
      <w:r w:rsidRPr="00BD58B0">
        <w:rPr>
          <w:i/>
          <w:iCs/>
        </w:rPr>
        <w:t>Però ho nostalgia.</w:t>
      </w:r>
    </w:p>
    <w:p w14:paraId="66EB016F" w14:textId="75859D2F" w:rsidR="00BD58B0" w:rsidRPr="00BD58B0" w:rsidRDefault="00BD58B0" w:rsidP="00464B65">
      <w:pPr>
        <w:pStyle w:val="NormaleWeb"/>
        <w:shd w:val="clear" w:color="auto" w:fill="FFFFFF"/>
        <w:spacing w:before="0" w:beforeAutospacing="0" w:after="0" w:afterAutospacing="0"/>
        <w:ind w:left="567" w:right="567"/>
        <w:jc w:val="both"/>
        <w:rPr>
          <w:i/>
          <w:iCs/>
        </w:rPr>
      </w:pPr>
      <w:r w:rsidRPr="00BD58B0">
        <w:rPr>
          <w:i/>
          <w:iCs/>
        </w:rPr>
        <w:t>Anche quella è vivere.</w:t>
      </w:r>
      <w:r>
        <w:rPr>
          <w:i/>
          <w:iCs/>
        </w:rPr>
        <w:t>”</w:t>
      </w:r>
    </w:p>
    <w:p w14:paraId="1D2878F1" w14:textId="77777777" w:rsidR="00BD58B0" w:rsidRDefault="00BD58B0" w:rsidP="00464B65">
      <w:pPr>
        <w:ind w:left="567" w:right="567"/>
        <w:jc w:val="both"/>
      </w:pPr>
    </w:p>
    <w:p w14:paraId="290FE022" w14:textId="2CEDD1DE" w:rsidR="00F1487F" w:rsidRDefault="00B77C2E" w:rsidP="00464B65">
      <w:pPr>
        <w:ind w:left="567" w:right="567"/>
        <w:jc w:val="both"/>
      </w:pPr>
      <w:r>
        <w:t>Dalla trama del romanzo di Matteo Corradini, dai personaggi e dalle atmosfere notturne e sognate del racconto nasce il reading pensato dallo scrittore per la notte dei musei alberoniana, e dedicato alla memoria del “Camo”.</w:t>
      </w:r>
    </w:p>
    <w:p w14:paraId="0505BEE6" w14:textId="756F1D64" w:rsidR="00B77C2E" w:rsidRDefault="00B77C2E" w:rsidP="00464B65">
      <w:pPr>
        <w:ind w:left="567" w:right="567"/>
        <w:jc w:val="both"/>
      </w:pPr>
      <w:r>
        <w:t>L</w:t>
      </w:r>
      <w:r w:rsidR="00B44067">
        <w:t>e</w:t>
      </w:r>
      <w:r>
        <w:t xml:space="preserve"> pagine del romanzo dialogheranno con gli scenari musicali jazz e nu soul, per voce, violoncello e pianoforte</w:t>
      </w:r>
      <w:r w:rsidR="00BD58B0">
        <w:t>,</w:t>
      </w:r>
      <w:r>
        <w:t xml:space="preserve"> creati da Sara Guidolin e Pietro Aloi.</w:t>
      </w:r>
    </w:p>
    <w:p w14:paraId="0D6FB3C2" w14:textId="25D5B685" w:rsidR="00B77C2E" w:rsidRDefault="00B77C2E" w:rsidP="00464B65">
      <w:pPr>
        <w:ind w:left="567" w:right="567"/>
        <w:jc w:val="both"/>
      </w:pPr>
    </w:p>
    <w:p w14:paraId="12C7C7E3" w14:textId="77777777" w:rsidR="00464B65" w:rsidRDefault="00464B65" w:rsidP="00464B65">
      <w:pPr>
        <w:ind w:left="567" w:right="567"/>
        <w:jc w:val="both"/>
      </w:pPr>
    </w:p>
    <w:p w14:paraId="4CDC7DB4" w14:textId="029F2A90" w:rsidR="00E8033E" w:rsidRPr="00464B65" w:rsidRDefault="00B77C2E" w:rsidP="00464B65">
      <w:pPr>
        <w:ind w:left="567" w:right="567"/>
        <w:jc w:val="both"/>
        <w:rPr>
          <w:b/>
          <w:bCs/>
          <w:sz w:val="28"/>
          <w:szCs w:val="28"/>
        </w:rPr>
      </w:pPr>
      <w:r w:rsidRPr="00464B65">
        <w:rPr>
          <w:b/>
          <w:bCs/>
          <w:sz w:val="28"/>
          <w:szCs w:val="28"/>
        </w:rPr>
        <w:t>Matteo Corradini</w:t>
      </w:r>
    </w:p>
    <w:p w14:paraId="453B7DD1" w14:textId="7A0AA67A" w:rsidR="00076C68" w:rsidRPr="00BD58B0" w:rsidRDefault="00076C68" w:rsidP="00464B65">
      <w:pPr>
        <w:ind w:left="567" w:right="567"/>
        <w:jc w:val="both"/>
      </w:pPr>
      <w:r w:rsidRPr="00BD58B0">
        <w:t>Nato nel 1975, è ebraista e scrittore. Pubblica con Bompiani e Rizzoli. Dottore in Lingue e Letterature Orientali con specializzazione in lingua ebraica, si occupa di didattica della Memoria e di progetti di espressione. Premio Andersen 2018, Premio Leipzig 2018, Premio Primo Romanzo 2014, è</w:t>
      </w:r>
      <w:r w:rsidR="00BD58B0" w:rsidRPr="00BD58B0">
        <w:t xml:space="preserve"> </w:t>
      </w:r>
      <w:r w:rsidRPr="00BD58B0">
        <w:t>tra i curatori del festival</w:t>
      </w:r>
      <w:r w:rsidR="00F7507B" w:rsidRPr="00BD58B0">
        <w:t xml:space="preserve"> </w:t>
      </w:r>
      <w:proofErr w:type="spellStart"/>
      <w:r w:rsidRPr="00BD58B0">
        <w:rPr>
          <w:rStyle w:val="Enfasicorsivo"/>
        </w:rPr>
        <w:t>scrittorincittà</w:t>
      </w:r>
      <w:proofErr w:type="spellEnd"/>
      <w:r w:rsidR="00F7507B" w:rsidRPr="00BD58B0">
        <w:t xml:space="preserve"> </w:t>
      </w:r>
      <w:r w:rsidRPr="00BD58B0">
        <w:t xml:space="preserve">(Cuneo). Dal 2003 fa ricerca sul ghetto di </w:t>
      </w:r>
      <w:proofErr w:type="spellStart"/>
      <w:r w:rsidRPr="00BD58B0">
        <w:t>Terezín</w:t>
      </w:r>
      <w:proofErr w:type="spellEnd"/>
      <w:r w:rsidRPr="00BD58B0">
        <w:t xml:space="preserve">, in Repubblica Ceca, recuperando storie, oggetti, strumenti musicali. Ha fondato il Pavel </w:t>
      </w:r>
      <w:proofErr w:type="spellStart"/>
      <w:r w:rsidRPr="00BD58B0">
        <w:t>Žalud</w:t>
      </w:r>
      <w:proofErr w:type="spellEnd"/>
      <w:r w:rsidRPr="00BD58B0">
        <w:t xml:space="preserve"> Quartet e il Pavel </w:t>
      </w:r>
      <w:proofErr w:type="spellStart"/>
      <w:r w:rsidRPr="00BD58B0">
        <w:t>Žalud</w:t>
      </w:r>
      <w:proofErr w:type="spellEnd"/>
      <w:r w:rsidRPr="00BD58B0">
        <w:t xml:space="preserve"> Trio in Italia ed è tra i fondatori dell’Institut </w:t>
      </w:r>
      <w:proofErr w:type="spellStart"/>
      <w:r w:rsidRPr="00BD58B0">
        <w:t>terezínských</w:t>
      </w:r>
      <w:proofErr w:type="spellEnd"/>
      <w:r w:rsidRPr="00BD58B0">
        <w:t xml:space="preserve"> </w:t>
      </w:r>
      <w:proofErr w:type="spellStart"/>
      <w:r w:rsidRPr="00BD58B0">
        <w:t>skladatelů</w:t>
      </w:r>
      <w:proofErr w:type="spellEnd"/>
      <w:r w:rsidRPr="00BD58B0">
        <w:t xml:space="preserve"> (</w:t>
      </w:r>
      <w:proofErr w:type="spellStart"/>
      <w:r w:rsidRPr="00BD58B0">
        <w:t>Terezín</w:t>
      </w:r>
      <w:proofErr w:type="spellEnd"/>
      <w:r w:rsidRPr="00BD58B0">
        <w:t xml:space="preserve"> </w:t>
      </w:r>
      <w:proofErr w:type="spellStart"/>
      <w:r w:rsidRPr="00BD58B0">
        <w:t>Composers</w:t>
      </w:r>
      <w:proofErr w:type="spellEnd"/>
      <w:r w:rsidRPr="00BD58B0">
        <w:t xml:space="preserve"> Institute) in Repubblica Ceca. Prepara reading musicali e regie teatrali. Tra i suoi ultimi libri, i romanzi</w:t>
      </w:r>
      <w:r w:rsidR="00F7507B" w:rsidRPr="00BD58B0">
        <w:t xml:space="preserve"> </w:t>
      </w:r>
      <w:r w:rsidRPr="00BD58B0">
        <w:rPr>
          <w:rStyle w:val="Enfasicorsivo"/>
        </w:rPr>
        <w:t>Irma Kohn è stata qui</w:t>
      </w:r>
      <w:r w:rsidR="00F7507B" w:rsidRPr="00BD58B0">
        <w:t xml:space="preserve"> </w:t>
      </w:r>
      <w:r w:rsidRPr="00BD58B0">
        <w:t>(Rizzoli),</w:t>
      </w:r>
      <w:r w:rsidR="005C3D27" w:rsidRPr="00BD58B0">
        <w:t xml:space="preserve"> </w:t>
      </w:r>
      <w:r w:rsidRPr="00BD58B0">
        <w:rPr>
          <w:rStyle w:val="Enfasicorsivo"/>
        </w:rPr>
        <w:t>Se la notte ha cuore</w:t>
      </w:r>
      <w:r w:rsidR="00F7507B" w:rsidRPr="00BD58B0">
        <w:t xml:space="preserve"> </w:t>
      </w:r>
      <w:r w:rsidRPr="00BD58B0">
        <w:t>(Bompiani) e</w:t>
      </w:r>
      <w:r w:rsidR="005C3D27" w:rsidRPr="00BD58B0">
        <w:t xml:space="preserve"> </w:t>
      </w:r>
      <w:r w:rsidRPr="00BD58B0">
        <w:rPr>
          <w:rStyle w:val="Enfasicorsivo"/>
        </w:rPr>
        <w:t>Solo una parola</w:t>
      </w:r>
      <w:r w:rsidR="005C3D27" w:rsidRPr="00BD58B0">
        <w:t xml:space="preserve"> </w:t>
      </w:r>
      <w:r w:rsidRPr="00BD58B0">
        <w:t>(Rizzoli), la raccolta di racconti</w:t>
      </w:r>
      <w:r w:rsidR="005C3D27" w:rsidRPr="00BD58B0">
        <w:t xml:space="preserve"> </w:t>
      </w:r>
      <w:r w:rsidRPr="00BD58B0">
        <w:rPr>
          <w:rStyle w:val="Enfasicorsivo"/>
        </w:rPr>
        <w:t>Luci nella Shoah</w:t>
      </w:r>
      <w:r w:rsidR="005C3D27" w:rsidRPr="00BD58B0">
        <w:t xml:space="preserve"> </w:t>
      </w:r>
      <w:r w:rsidRPr="00BD58B0">
        <w:t>(DeAgostini), la cura del</w:t>
      </w:r>
      <w:r w:rsidR="00F7507B" w:rsidRPr="00BD58B0">
        <w:t xml:space="preserve"> </w:t>
      </w:r>
      <w:r w:rsidRPr="00BD58B0">
        <w:rPr>
          <w:rStyle w:val="Enfasicorsivo"/>
        </w:rPr>
        <w:t>Diario</w:t>
      </w:r>
      <w:r w:rsidR="00F7507B" w:rsidRPr="00BD58B0">
        <w:t xml:space="preserve"> </w:t>
      </w:r>
      <w:r w:rsidRPr="00BD58B0">
        <w:t xml:space="preserve">di Anne Frank (BUR Rizzoli) e delle memorie di Inge </w:t>
      </w:r>
      <w:proofErr w:type="spellStart"/>
      <w:r w:rsidRPr="00BD58B0">
        <w:t>Auerbacher</w:t>
      </w:r>
      <w:proofErr w:type="spellEnd"/>
      <w:r w:rsidRPr="00BD58B0">
        <w:t xml:space="preserve"> (</w:t>
      </w:r>
      <w:r w:rsidRPr="00BD58B0">
        <w:rPr>
          <w:rStyle w:val="Enfasicorsivo"/>
        </w:rPr>
        <w:t>Io sono una stella</w:t>
      </w:r>
      <w:r w:rsidRPr="00BD58B0">
        <w:t>, Bompiani), l’opera illustrata</w:t>
      </w:r>
      <w:r w:rsidR="00F7507B" w:rsidRPr="00BD58B0">
        <w:t xml:space="preserve"> </w:t>
      </w:r>
      <w:r w:rsidRPr="00BD58B0">
        <w:rPr>
          <w:rStyle w:val="Enfasicorsivo"/>
        </w:rPr>
        <w:t>Fu Stella</w:t>
      </w:r>
      <w:r w:rsidR="00F7507B" w:rsidRPr="00BD58B0">
        <w:t xml:space="preserve"> </w:t>
      </w:r>
      <w:r w:rsidRPr="00BD58B0">
        <w:t>(Lapis).</w:t>
      </w:r>
      <w:r w:rsidR="00F7507B" w:rsidRPr="00BD58B0">
        <w:t xml:space="preserve"> </w:t>
      </w:r>
      <w:r w:rsidRPr="00BD58B0">
        <w:t xml:space="preserve">I suoi libri sono tradotti da </w:t>
      </w:r>
      <w:proofErr w:type="spellStart"/>
      <w:r w:rsidRPr="00BD58B0">
        <w:t>RandomHouse</w:t>
      </w:r>
      <w:proofErr w:type="spellEnd"/>
      <w:r w:rsidRPr="00BD58B0">
        <w:t xml:space="preserve"> in Germania e da Gallimard in Francia.</w:t>
      </w:r>
    </w:p>
    <w:p w14:paraId="72A1AD62" w14:textId="3F858821" w:rsidR="00B77C2E" w:rsidRDefault="00B77C2E" w:rsidP="00464B65">
      <w:pPr>
        <w:ind w:left="567" w:right="567"/>
        <w:jc w:val="both"/>
        <w:rPr>
          <w:sz w:val="22"/>
          <w:szCs w:val="22"/>
        </w:rPr>
      </w:pPr>
    </w:p>
    <w:p w14:paraId="0A530DB4" w14:textId="77777777" w:rsidR="006C1126" w:rsidRDefault="006C1126" w:rsidP="00464B65">
      <w:pPr>
        <w:ind w:left="567" w:right="567"/>
        <w:jc w:val="both"/>
        <w:rPr>
          <w:b/>
          <w:bCs/>
        </w:rPr>
      </w:pPr>
    </w:p>
    <w:p w14:paraId="12BE52E3" w14:textId="1677BB24" w:rsidR="00995E0F" w:rsidRPr="00464B65" w:rsidRDefault="006C1126" w:rsidP="00464B65">
      <w:pPr>
        <w:ind w:left="567" w:right="567"/>
        <w:jc w:val="both"/>
        <w:rPr>
          <w:sz w:val="28"/>
          <w:szCs w:val="28"/>
        </w:rPr>
      </w:pPr>
      <w:r w:rsidRPr="00464B65">
        <w:rPr>
          <w:b/>
          <w:bCs/>
          <w:sz w:val="28"/>
          <w:szCs w:val="28"/>
        </w:rPr>
        <w:lastRenderedPageBreak/>
        <w:t>Sara Guidolin e Pietro Aloi</w:t>
      </w:r>
      <w:r w:rsidRPr="00464B65">
        <w:rPr>
          <w:sz w:val="28"/>
          <w:szCs w:val="28"/>
        </w:rPr>
        <w:t xml:space="preserve"> </w:t>
      </w:r>
    </w:p>
    <w:p w14:paraId="57BE9821" w14:textId="77777777" w:rsidR="006C1126" w:rsidRDefault="006C1126" w:rsidP="00464B65">
      <w:pPr>
        <w:ind w:left="567" w:right="567"/>
        <w:jc w:val="both"/>
        <w:rPr>
          <w:sz w:val="22"/>
          <w:szCs w:val="22"/>
        </w:rPr>
      </w:pPr>
      <w:r>
        <w:t xml:space="preserve">Sara Guidolin (22 anni) e Pietro Aloi (19 anni) si sono conosciuti al Conservatorio </w:t>
      </w:r>
      <w:proofErr w:type="spellStart"/>
      <w:proofErr w:type="gramStart"/>
      <w:r>
        <w:t>G.Verdi</w:t>
      </w:r>
      <w:proofErr w:type="spellEnd"/>
      <w:proofErr w:type="gramEnd"/>
      <w:r>
        <w:t xml:space="preserve"> di Milano, dove hanno entrambi studiato prima musica classica e poi jazz. Nel 2019 i due hanno deciso di intrecciare i loro percorsi, avviando la ricerca di una propria estetica sonora fondata sui loro simili gusti e background musicali. Hanno partecipato alle edizioni 2020 e 2021 di </w:t>
      </w:r>
      <w:proofErr w:type="spellStart"/>
      <w:r>
        <w:t>JazzMi</w:t>
      </w:r>
      <w:proofErr w:type="spellEnd"/>
      <w:r>
        <w:t xml:space="preserve"> e si sono classificati terzi al Premio Jazz del Conservatorio Verdi di Milano.</w:t>
      </w:r>
    </w:p>
    <w:p w14:paraId="45DEFC09" w14:textId="77777777" w:rsidR="006C1126" w:rsidRDefault="006C1126" w:rsidP="00464B65">
      <w:pPr>
        <w:ind w:left="567" w:right="567"/>
        <w:jc w:val="both"/>
      </w:pPr>
      <w:r>
        <w:t>Il repertorio del duo comprende composizioni originali e brani della tradizione jazz, pop-rock, folk, soul e blues, rivisitati attraverso un sound contemporaneo, in grado di reinventare i canoni della formula piano-voce.</w:t>
      </w:r>
    </w:p>
    <w:p w14:paraId="67C5794F" w14:textId="77777777" w:rsidR="006C1126" w:rsidRPr="00995E0F" w:rsidRDefault="006C1126" w:rsidP="00464B65">
      <w:pPr>
        <w:ind w:left="567" w:right="567"/>
        <w:jc w:val="both"/>
        <w:rPr>
          <w:shd w:val="clear" w:color="auto" w:fill="FFFFFF"/>
        </w:rPr>
      </w:pPr>
    </w:p>
    <w:sectPr w:rsidR="006C1126" w:rsidRPr="00995E0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3B17" w14:textId="77777777" w:rsidR="0069700A" w:rsidRDefault="0069700A" w:rsidP="00A27FA6">
      <w:r>
        <w:separator/>
      </w:r>
    </w:p>
  </w:endnote>
  <w:endnote w:type="continuationSeparator" w:id="0">
    <w:p w14:paraId="613B6108" w14:textId="77777777" w:rsidR="0069700A" w:rsidRDefault="0069700A" w:rsidP="00A2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03F7" w14:textId="4A67D800" w:rsidR="00D011D1" w:rsidRPr="0084488E" w:rsidRDefault="00D011D1" w:rsidP="00D011D1">
    <w:pPr>
      <w:jc w:val="center"/>
      <w:rPr>
        <w:sz w:val="16"/>
        <w:szCs w:val="16"/>
      </w:rPr>
    </w:pPr>
    <w:r w:rsidRPr="0084488E">
      <w:rPr>
        <w:sz w:val="16"/>
        <w:szCs w:val="16"/>
      </w:rPr>
      <w:t xml:space="preserve">GALLERIA ALBERONI – 0523322635 – 3494575709 – </w:t>
    </w:r>
  </w:p>
  <w:p w14:paraId="0AF30189" w14:textId="77777777" w:rsidR="00D011D1" w:rsidRPr="00783D2C" w:rsidRDefault="00D011D1" w:rsidP="00D011D1">
    <w:pPr>
      <w:pStyle w:val="Pidipagina"/>
      <w:jc w:val="center"/>
      <w:rPr>
        <w:sz w:val="16"/>
        <w:szCs w:val="16"/>
      </w:rPr>
    </w:pPr>
    <w:r w:rsidRPr="0084488E">
      <w:rPr>
        <w:sz w:val="16"/>
        <w:szCs w:val="16"/>
      </w:rPr>
      <w:t>uffici@</w:t>
    </w:r>
    <w:hyperlink r:id="rId1" w:history="1">
      <w:r w:rsidRPr="0084488E">
        <w:rPr>
          <w:rStyle w:val="Collegamentoipertestuale"/>
          <w:sz w:val="16"/>
          <w:szCs w:val="16"/>
        </w:rPr>
        <w:t>operapiaalberoni.it</w:t>
      </w:r>
    </w:hyperlink>
    <w:r w:rsidRPr="0084488E">
      <w:rPr>
        <w:sz w:val="16"/>
        <w:szCs w:val="16"/>
      </w:rPr>
      <w:t xml:space="preserve"> – </w:t>
    </w:r>
    <w:hyperlink r:id="rId2" w:history="1">
      <w:r w:rsidRPr="0084488E">
        <w:rPr>
          <w:rStyle w:val="Collegamentoipertestuale"/>
          <w:sz w:val="16"/>
          <w:szCs w:val="16"/>
        </w:rPr>
        <w:t>info@collegioalberoni.it</w:t>
      </w:r>
    </w:hyperlink>
    <w:r w:rsidRPr="0084488E">
      <w:rPr>
        <w:sz w:val="16"/>
        <w:szCs w:val="16"/>
      </w:rPr>
      <w:t xml:space="preserve"> – </w:t>
    </w:r>
    <w:hyperlink r:id="rId3" w:history="1">
      <w:r w:rsidRPr="0084488E">
        <w:rPr>
          <w:rStyle w:val="Collegamentoipertestuale"/>
          <w:sz w:val="16"/>
          <w:szCs w:val="16"/>
        </w:rPr>
        <w:t>www.collegioalberoni.it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08D8" w14:textId="77777777" w:rsidR="0069700A" w:rsidRDefault="0069700A" w:rsidP="00A27FA6">
      <w:r>
        <w:separator/>
      </w:r>
    </w:p>
  </w:footnote>
  <w:footnote w:type="continuationSeparator" w:id="0">
    <w:p w14:paraId="3B374DBC" w14:textId="77777777" w:rsidR="0069700A" w:rsidRDefault="0069700A" w:rsidP="00A2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76518"/>
      <w:docPartObj>
        <w:docPartGallery w:val="Page Numbers (Top of Page)"/>
        <w:docPartUnique/>
      </w:docPartObj>
    </w:sdtPr>
    <w:sdtEndPr/>
    <w:sdtContent>
      <w:p w14:paraId="08142686" w14:textId="67D2D3F3" w:rsidR="00A27FA6" w:rsidRDefault="00A27FA6">
        <w:pPr>
          <w:pStyle w:val="Intestazione"/>
          <w:jc w:val="right"/>
        </w:pPr>
        <w:r>
          <w:fldChar w:fldCharType="begin"/>
        </w:r>
        <w:r>
          <w:instrText>PAGE   \* MERGEFORMAT</w:instrText>
        </w:r>
        <w:r>
          <w:fldChar w:fldCharType="separate"/>
        </w:r>
        <w:r>
          <w:t>2</w:t>
        </w:r>
        <w:r>
          <w:fldChar w:fldCharType="end"/>
        </w:r>
      </w:p>
    </w:sdtContent>
  </w:sdt>
  <w:p w14:paraId="687F5865" w14:textId="77777777" w:rsidR="00A27FA6" w:rsidRDefault="00A27FA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F4"/>
    <w:rsid w:val="00076C68"/>
    <w:rsid w:val="000D5AA1"/>
    <w:rsid w:val="000E78D6"/>
    <w:rsid w:val="000F5912"/>
    <w:rsid w:val="00196162"/>
    <w:rsid w:val="001C35EC"/>
    <w:rsid w:val="001D51F3"/>
    <w:rsid w:val="00270B48"/>
    <w:rsid w:val="002A5965"/>
    <w:rsid w:val="0033449D"/>
    <w:rsid w:val="00352D70"/>
    <w:rsid w:val="00360038"/>
    <w:rsid w:val="00435C76"/>
    <w:rsid w:val="004613F2"/>
    <w:rsid w:val="00464B65"/>
    <w:rsid w:val="004C585E"/>
    <w:rsid w:val="0054008A"/>
    <w:rsid w:val="005C3D27"/>
    <w:rsid w:val="005E1D2C"/>
    <w:rsid w:val="00643669"/>
    <w:rsid w:val="0069700A"/>
    <w:rsid w:val="006C1126"/>
    <w:rsid w:val="006C6643"/>
    <w:rsid w:val="007450B8"/>
    <w:rsid w:val="00787DA1"/>
    <w:rsid w:val="007C49FB"/>
    <w:rsid w:val="007F6EB5"/>
    <w:rsid w:val="00960648"/>
    <w:rsid w:val="00967B41"/>
    <w:rsid w:val="00993B68"/>
    <w:rsid w:val="00995E0F"/>
    <w:rsid w:val="009A16A5"/>
    <w:rsid w:val="009F3B89"/>
    <w:rsid w:val="00A27FA6"/>
    <w:rsid w:val="00AF77DD"/>
    <w:rsid w:val="00B12803"/>
    <w:rsid w:val="00B3776A"/>
    <w:rsid w:val="00B44067"/>
    <w:rsid w:val="00B56382"/>
    <w:rsid w:val="00B64826"/>
    <w:rsid w:val="00B77C2E"/>
    <w:rsid w:val="00B9235E"/>
    <w:rsid w:val="00BD58B0"/>
    <w:rsid w:val="00C41476"/>
    <w:rsid w:val="00C53794"/>
    <w:rsid w:val="00C55F63"/>
    <w:rsid w:val="00C949C9"/>
    <w:rsid w:val="00CB6D39"/>
    <w:rsid w:val="00CE05F4"/>
    <w:rsid w:val="00D011D1"/>
    <w:rsid w:val="00D7228B"/>
    <w:rsid w:val="00DB1D48"/>
    <w:rsid w:val="00DF1265"/>
    <w:rsid w:val="00E06FC7"/>
    <w:rsid w:val="00E8033E"/>
    <w:rsid w:val="00EC07A5"/>
    <w:rsid w:val="00EC4158"/>
    <w:rsid w:val="00F1487F"/>
    <w:rsid w:val="00F35EE0"/>
    <w:rsid w:val="00F7192E"/>
    <w:rsid w:val="00F7507B"/>
    <w:rsid w:val="00F9409B"/>
    <w:rsid w:val="00F96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40E6"/>
  <w15:chartTrackingRefBased/>
  <w15:docId w15:val="{DDC117C3-C11E-461C-8B8B-6EFB3FEE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5F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CE05F4"/>
    <w:pPr>
      <w:jc w:val="center"/>
    </w:pPr>
    <w:rPr>
      <w:szCs w:val="20"/>
    </w:rPr>
  </w:style>
  <w:style w:type="character" w:customStyle="1" w:styleId="SottotitoloCarattere">
    <w:name w:val="Sottotitolo Carattere"/>
    <w:basedOn w:val="Carpredefinitoparagrafo"/>
    <w:link w:val="Sottotitolo"/>
    <w:rsid w:val="00CE05F4"/>
    <w:rPr>
      <w:rFonts w:ascii="Times New Roman" w:eastAsia="Times New Roman" w:hAnsi="Times New Roman" w:cs="Times New Roman"/>
      <w:sz w:val="24"/>
      <w:szCs w:val="20"/>
      <w:lang w:eastAsia="it-IT"/>
    </w:rPr>
  </w:style>
  <w:style w:type="character" w:styleId="Enfasicorsivo">
    <w:name w:val="Emphasis"/>
    <w:basedOn w:val="Carpredefinitoparagrafo"/>
    <w:uiPriority w:val="20"/>
    <w:qFormat/>
    <w:rsid w:val="00076C68"/>
    <w:rPr>
      <w:i/>
      <w:iCs/>
    </w:rPr>
  </w:style>
  <w:style w:type="paragraph" w:styleId="NormaleWeb">
    <w:name w:val="Normal (Web)"/>
    <w:basedOn w:val="Normale"/>
    <w:uiPriority w:val="99"/>
    <w:semiHidden/>
    <w:unhideWhenUsed/>
    <w:rsid w:val="00E06FC7"/>
    <w:pPr>
      <w:spacing w:before="100" w:beforeAutospacing="1" w:after="100" w:afterAutospacing="1"/>
    </w:pPr>
  </w:style>
  <w:style w:type="paragraph" w:styleId="Intestazione">
    <w:name w:val="header"/>
    <w:basedOn w:val="Normale"/>
    <w:link w:val="IntestazioneCarattere"/>
    <w:uiPriority w:val="99"/>
    <w:unhideWhenUsed/>
    <w:rsid w:val="00A27FA6"/>
    <w:pPr>
      <w:tabs>
        <w:tab w:val="center" w:pos="4819"/>
        <w:tab w:val="right" w:pos="9638"/>
      </w:tabs>
    </w:pPr>
  </w:style>
  <w:style w:type="character" w:customStyle="1" w:styleId="IntestazioneCarattere">
    <w:name w:val="Intestazione Carattere"/>
    <w:basedOn w:val="Carpredefinitoparagrafo"/>
    <w:link w:val="Intestazione"/>
    <w:uiPriority w:val="99"/>
    <w:rsid w:val="00A27FA6"/>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A27FA6"/>
    <w:pPr>
      <w:tabs>
        <w:tab w:val="center" w:pos="4819"/>
        <w:tab w:val="right" w:pos="9638"/>
      </w:tabs>
    </w:pPr>
  </w:style>
  <w:style w:type="character" w:customStyle="1" w:styleId="PidipaginaCarattere">
    <w:name w:val="Piè di pagina Carattere"/>
    <w:basedOn w:val="Carpredefinitoparagrafo"/>
    <w:link w:val="Pidipagina"/>
    <w:rsid w:val="00A27FA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01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7106">
      <w:bodyDiv w:val="1"/>
      <w:marLeft w:val="0"/>
      <w:marRight w:val="0"/>
      <w:marTop w:val="0"/>
      <w:marBottom w:val="0"/>
      <w:divBdr>
        <w:top w:val="none" w:sz="0" w:space="0" w:color="auto"/>
        <w:left w:val="none" w:sz="0" w:space="0" w:color="auto"/>
        <w:bottom w:val="none" w:sz="0" w:space="0" w:color="auto"/>
        <w:right w:val="none" w:sz="0" w:space="0" w:color="auto"/>
      </w:divBdr>
      <w:divsChild>
        <w:div w:id="1602762543">
          <w:marLeft w:val="0"/>
          <w:marRight w:val="0"/>
          <w:marTop w:val="0"/>
          <w:marBottom w:val="0"/>
          <w:divBdr>
            <w:top w:val="none" w:sz="0" w:space="0" w:color="auto"/>
            <w:left w:val="none" w:sz="0" w:space="0" w:color="auto"/>
            <w:bottom w:val="none" w:sz="0" w:space="0" w:color="auto"/>
            <w:right w:val="none" w:sz="0" w:space="0" w:color="auto"/>
          </w:divBdr>
          <w:divsChild>
            <w:div w:id="1623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2626">
      <w:bodyDiv w:val="1"/>
      <w:marLeft w:val="0"/>
      <w:marRight w:val="0"/>
      <w:marTop w:val="0"/>
      <w:marBottom w:val="0"/>
      <w:divBdr>
        <w:top w:val="none" w:sz="0" w:space="0" w:color="auto"/>
        <w:left w:val="none" w:sz="0" w:space="0" w:color="auto"/>
        <w:bottom w:val="none" w:sz="0" w:space="0" w:color="auto"/>
        <w:right w:val="none" w:sz="0" w:space="0" w:color="auto"/>
      </w:divBdr>
    </w:div>
    <w:div w:id="1535533224">
      <w:bodyDiv w:val="1"/>
      <w:marLeft w:val="0"/>
      <w:marRight w:val="0"/>
      <w:marTop w:val="0"/>
      <w:marBottom w:val="0"/>
      <w:divBdr>
        <w:top w:val="none" w:sz="0" w:space="0" w:color="auto"/>
        <w:left w:val="none" w:sz="0" w:space="0" w:color="auto"/>
        <w:bottom w:val="none" w:sz="0" w:space="0" w:color="auto"/>
        <w:right w:val="none" w:sz="0" w:space="0" w:color="auto"/>
      </w:divBdr>
    </w:div>
    <w:div w:id="19124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llegioalberoni.it" TargetMode="External"/><Relationship Id="rId2" Type="http://schemas.openxmlformats.org/officeDocument/2006/relationships/hyperlink" Target="mailto:info@collegioalberoni.it" TargetMode="External"/><Relationship Id="rId1" Type="http://schemas.openxmlformats.org/officeDocument/2006/relationships/hyperlink" Target="mailto:operapiaalberon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1</Pages>
  <Words>1963</Words>
  <Characters>11193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 - Opera Pia Alberoni</dc:creator>
  <cp:keywords/>
  <dc:description/>
  <cp:lastModifiedBy>Marcello Tassi</cp:lastModifiedBy>
  <cp:revision>24</cp:revision>
  <cp:lastPrinted>2022-05-09T08:20:00Z</cp:lastPrinted>
  <dcterms:created xsi:type="dcterms:W3CDTF">2022-05-02T14:05:00Z</dcterms:created>
  <dcterms:modified xsi:type="dcterms:W3CDTF">2022-05-09T10:44:00Z</dcterms:modified>
</cp:coreProperties>
</file>