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50E4CC52" w:rsidR="00B83DEE" w:rsidRPr="00715B66" w:rsidRDefault="007A0189" w:rsidP="00906015">
      <w:pPr>
        <w:ind w:left="426" w:hanging="426"/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13 </w:t>
      </w:r>
      <w:r w:rsidR="0016765B">
        <w:rPr>
          <w:sz w:val="26"/>
          <w:szCs w:val="26"/>
        </w:rPr>
        <w:t>aprile</w:t>
      </w:r>
      <w:r w:rsidR="003F7206">
        <w:rPr>
          <w:sz w:val="26"/>
          <w:szCs w:val="26"/>
        </w:rPr>
        <w:t xml:space="preserve"> 2021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7A0189" w:rsidRDefault="007C2DF3" w:rsidP="0089557C">
      <w:pPr>
        <w:pStyle w:val="Nessunaspaziatura"/>
        <w:rPr>
          <w:rFonts w:eastAsia="Verdana"/>
          <w:sz w:val="39"/>
          <w:szCs w:val="39"/>
        </w:rPr>
      </w:pPr>
    </w:p>
    <w:p w14:paraId="37401B28" w14:textId="651A1723" w:rsidR="0092494B" w:rsidRPr="003C67DA" w:rsidRDefault="007A0189" w:rsidP="0092494B">
      <w:pPr>
        <w:pStyle w:val="Nessunaspaziatura"/>
        <w:rPr>
          <w:b/>
          <w:bCs/>
          <w:sz w:val="40"/>
          <w:szCs w:val="40"/>
        </w:rPr>
      </w:pPr>
      <w:r w:rsidRPr="003C67DA">
        <w:rPr>
          <w:rFonts w:eastAsia="Verdana"/>
          <w:b/>
          <w:bCs/>
          <w:sz w:val="40"/>
          <w:szCs w:val="40"/>
        </w:rPr>
        <w:t xml:space="preserve">Tavolo per lo sviluppo, </w:t>
      </w:r>
      <w:r w:rsidR="003C67DA" w:rsidRPr="003C67DA">
        <w:rPr>
          <w:rFonts w:eastAsia="Verdana"/>
          <w:b/>
          <w:bCs/>
          <w:sz w:val="40"/>
          <w:szCs w:val="40"/>
        </w:rPr>
        <w:t>incontro</w:t>
      </w:r>
      <w:r w:rsidRPr="003C67DA">
        <w:rPr>
          <w:rFonts w:eastAsia="Verdana"/>
          <w:b/>
          <w:bCs/>
          <w:sz w:val="40"/>
          <w:szCs w:val="40"/>
        </w:rPr>
        <w:t xml:space="preserve"> sul futuro del territorio</w:t>
      </w:r>
    </w:p>
    <w:p w14:paraId="315EA4C0" w14:textId="5F9D5D0E" w:rsidR="0092494B" w:rsidRPr="003C67DA" w:rsidRDefault="007A0189" w:rsidP="00E56C34">
      <w:pPr>
        <w:pStyle w:val="Nessunaspaziatura"/>
        <w:rPr>
          <w:i/>
          <w:iCs/>
          <w:sz w:val="31"/>
          <w:szCs w:val="31"/>
          <w:shd w:val="clear" w:color="auto" w:fill="FFFFFF"/>
        </w:rPr>
      </w:pPr>
      <w:r w:rsidRPr="003C67DA">
        <w:rPr>
          <w:i/>
          <w:iCs/>
          <w:sz w:val="31"/>
          <w:szCs w:val="31"/>
          <w:shd w:val="clear" w:color="auto" w:fill="FFFFFF"/>
        </w:rPr>
        <w:t>Oltre trenta realtà locali a confronto sullo stato di salute e sulle prospettive di rilancio di Piacenza e provincia</w:t>
      </w:r>
    </w:p>
    <w:p w14:paraId="16E31DB6" w14:textId="77777777" w:rsidR="0092494B" w:rsidRPr="00DA04F3" w:rsidRDefault="0092494B" w:rsidP="0092494B">
      <w:pPr>
        <w:pStyle w:val="Nessunaspaziatura"/>
        <w:rPr>
          <w:i/>
          <w:iCs/>
          <w:sz w:val="20"/>
          <w:szCs w:val="20"/>
          <w:shd w:val="clear" w:color="auto" w:fill="FFFFFF"/>
        </w:rPr>
      </w:pPr>
    </w:p>
    <w:p w14:paraId="21F79F4B" w14:textId="77777777" w:rsidR="0092494B" w:rsidRPr="00DA04F3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DC39B3" w14:textId="4BE95773" w:rsidR="007A0189" w:rsidRDefault="007A0189" w:rsidP="007A0189">
      <w:pPr>
        <w:jc w:val="both"/>
        <w:textAlignment w:val="baseline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 xml:space="preserve">La </w:t>
      </w:r>
      <w:r w:rsidRPr="00172B4D">
        <w:rPr>
          <w:color w:val="000000"/>
          <w:sz w:val="32"/>
          <w:szCs w:val="32"/>
          <w:lang w:eastAsia="it-IT"/>
        </w:rPr>
        <w:t>Provincia di Piacenza</w:t>
      </w:r>
      <w:r>
        <w:rPr>
          <w:color w:val="000000"/>
          <w:sz w:val="32"/>
          <w:szCs w:val="32"/>
          <w:lang w:eastAsia="it-IT"/>
        </w:rPr>
        <w:t xml:space="preserve"> prosegue il proprio impegno nel favorire la ripartenza </w:t>
      </w:r>
      <w:r w:rsidRPr="00172B4D">
        <w:rPr>
          <w:color w:val="000000"/>
          <w:sz w:val="32"/>
          <w:szCs w:val="32"/>
          <w:lang w:eastAsia="it-IT"/>
        </w:rPr>
        <w:t xml:space="preserve">del sistema </w:t>
      </w:r>
      <w:r>
        <w:rPr>
          <w:color w:val="000000"/>
          <w:sz w:val="32"/>
          <w:szCs w:val="32"/>
          <w:lang w:eastAsia="it-IT"/>
        </w:rPr>
        <w:t xml:space="preserve">socio-economico del territorio. </w:t>
      </w:r>
    </w:p>
    <w:p w14:paraId="6F9E6B1E" w14:textId="41E85821" w:rsidR="007A0189" w:rsidRDefault="007A0189" w:rsidP="007A0189">
      <w:pPr>
        <w:jc w:val="both"/>
        <w:textAlignment w:val="baseline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In quest’ottica, e anche</w:t>
      </w:r>
      <w:r w:rsidRPr="00172B4D">
        <w:rPr>
          <w:color w:val="000000"/>
          <w:sz w:val="32"/>
          <w:szCs w:val="32"/>
          <w:lang w:eastAsia="it-IT"/>
        </w:rPr>
        <w:t xml:space="preserve"> alla luce del ‘Patto per il lavoro e il clima’ siglato in Regione</w:t>
      </w:r>
      <w:r>
        <w:rPr>
          <w:color w:val="000000"/>
          <w:sz w:val="32"/>
          <w:szCs w:val="32"/>
          <w:lang w:eastAsia="it-IT"/>
        </w:rPr>
        <w:t xml:space="preserve">, </w:t>
      </w:r>
      <w:r w:rsidRPr="00172B4D">
        <w:rPr>
          <w:color w:val="000000"/>
          <w:sz w:val="32"/>
          <w:szCs w:val="32"/>
          <w:lang w:eastAsia="it-IT"/>
        </w:rPr>
        <w:t xml:space="preserve">è stato </w:t>
      </w:r>
      <w:r>
        <w:rPr>
          <w:color w:val="000000"/>
          <w:sz w:val="32"/>
          <w:szCs w:val="32"/>
          <w:lang w:eastAsia="it-IT"/>
        </w:rPr>
        <w:t xml:space="preserve">convocato </w:t>
      </w:r>
      <w:r w:rsidRPr="003C67DA">
        <w:rPr>
          <w:i/>
          <w:iCs/>
          <w:color w:val="000000"/>
          <w:sz w:val="32"/>
          <w:szCs w:val="32"/>
          <w:lang w:eastAsia="it-IT"/>
        </w:rPr>
        <w:t>questa mattina</w:t>
      </w:r>
      <w:r>
        <w:rPr>
          <w:color w:val="000000"/>
          <w:sz w:val="32"/>
          <w:szCs w:val="32"/>
          <w:lang w:eastAsia="it-IT"/>
        </w:rPr>
        <w:t xml:space="preserve"> </w:t>
      </w:r>
      <w:r w:rsidR="003C67DA" w:rsidRPr="003C67DA">
        <w:rPr>
          <w:i/>
          <w:iCs/>
          <w:color w:val="000000"/>
          <w:sz w:val="32"/>
          <w:szCs w:val="32"/>
          <w:lang w:eastAsia="it-IT"/>
        </w:rPr>
        <w:t>(martedì 13 aprile 2021)</w:t>
      </w:r>
      <w:r w:rsidR="003C67DA">
        <w:rPr>
          <w:color w:val="000000"/>
          <w:sz w:val="32"/>
          <w:szCs w:val="32"/>
          <w:lang w:eastAsia="it-IT"/>
        </w:rPr>
        <w:t xml:space="preserve"> </w:t>
      </w:r>
      <w:r>
        <w:rPr>
          <w:color w:val="000000"/>
          <w:sz w:val="32"/>
          <w:szCs w:val="32"/>
          <w:lang w:eastAsia="it-IT"/>
        </w:rPr>
        <w:t xml:space="preserve">un </w:t>
      </w:r>
      <w:r w:rsidRPr="00172B4D">
        <w:rPr>
          <w:color w:val="000000"/>
          <w:sz w:val="32"/>
          <w:szCs w:val="32"/>
          <w:lang w:eastAsia="it-IT"/>
        </w:rPr>
        <w:t>incontro</w:t>
      </w:r>
      <w:r>
        <w:rPr>
          <w:color w:val="000000"/>
          <w:sz w:val="32"/>
          <w:szCs w:val="32"/>
          <w:lang w:eastAsia="it-IT"/>
        </w:rPr>
        <w:t xml:space="preserve"> del </w:t>
      </w:r>
      <w:r w:rsidRPr="008609EF">
        <w:rPr>
          <w:color w:val="000000"/>
          <w:sz w:val="32"/>
          <w:szCs w:val="32"/>
          <w:lang w:eastAsia="it-IT"/>
        </w:rPr>
        <w:t>Tavolo provinciale per lo sviluppo e la sicurezza</w:t>
      </w:r>
      <w:r>
        <w:rPr>
          <w:color w:val="000000"/>
          <w:sz w:val="32"/>
          <w:szCs w:val="32"/>
          <w:lang w:eastAsia="it-IT"/>
        </w:rPr>
        <w:t xml:space="preserve">. </w:t>
      </w:r>
    </w:p>
    <w:p w14:paraId="2B805363" w14:textId="04AC47FA" w:rsidR="007A0189" w:rsidRPr="00172B4D" w:rsidRDefault="007A0189" w:rsidP="007A0189">
      <w:pPr>
        <w:jc w:val="both"/>
        <w:textAlignment w:val="baseline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 xml:space="preserve">L’appuntamento, che si è </w:t>
      </w:r>
      <w:r w:rsidRPr="00172B4D">
        <w:rPr>
          <w:color w:val="000000"/>
          <w:sz w:val="32"/>
          <w:szCs w:val="32"/>
          <w:lang w:eastAsia="it-IT"/>
        </w:rPr>
        <w:t>svolto in via telematic</w:t>
      </w:r>
      <w:r>
        <w:rPr>
          <w:color w:val="000000"/>
          <w:sz w:val="32"/>
          <w:szCs w:val="32"/>
          <w:lang w:eastAsia="it-IT"/>
        </w:rPr>
        <w:t>a,</w:t>
      </w:r>
      <w:r w:rsidRPr="00172B4D">
        <w:rPr>
          <w:color w:val="000000"/>
          <w:sz w:val="32"/>
          <w:szCs w:val="32"/>
          <w:lang w:eastAsia="it-IT"/>
        </w:rPr>
        <w:t xml:space="preserve"> </w:t>
      </w:r>
      <w:r>
        <w:rPr>
          <w:color w:val="000000"/>
          <w:sz w:val="32"/>
          <w:szCs w:val="32"/>
          <w:lang w:eastAsia="it-IT"/>
        </w:rPr>
        <w:t xml:space="preserve">ha </w:t>
      </w:r>
      <w:r w:rsidR="003C67DA">
        <w:rPr>
          <w:color w:val="000000"/>
          <w:sz w:val="32"/>
          <w:szCs w:val="32"/>
          <w:lang w:eastAsia="it-IT"/>
        </w:rPr>
        <w:t>riunit</w:t>
      </w:r>
      <w:r>
        <w:rPr>
          <w:color w:val="000000"/>
          <w:sz w:val="32"/>
          <w:szCs w:val="32"/>
          <w:lang w:eastAsia="it-IT"/>
        </w:rPr>
        <w:t xml:space="preserve">o oltre trenta realtà </w:t>
      </w:r>
      <w:r w:rsidRPr="005455FF">
        <w:rPr>
          <w:color w:val="000000"/>
          <w:sz w:val="32"/>
          <w:szCs w:val="32"/>
          <w:lang w:eastAsia="it-IT"/>
        </w:rPr>
        <w:t xml:space="preserve">tra istituzioni locali, </w:t>
      </w:r>
      <w:r>
        <w:rPr>
          <w:color w:val="000000"/>
          <w:sz w:val="32"/>
          <w:szCs w:val="32"/>
          <w:lang w:eastAsia="it-IT"/>
        </w:rPr>
        <w:t>rappresentan</w:t>
      </w:r>
      <w:r w:rsidR="003C67DA">
        <w:rPr>
          <w:color w:val="000000"/>
          <w:sz w:val="32"/>
          <w:szCs w:val="32"/>
          <w:lang w:eastAsia="it-IT"/>
        </w:rPr>
        <w:t>ze</w:t>
      </w:r>
      <w:r>
        <w:rPr>
          <w:color w:val="000000"/>
          <w:sz w:val="32"/>
          <w:szCs w:val="32"/>
          <w:lang w:eastAsia="it-IT"/>
        </w:rPr>
        <w:t xml:space="preserve"> </w:t>
      </w:r>
      <w:r w:rsidRPr="005455FF">
        <w:rPr>
          <w:color w:val="000000"/>
          <w:sz w:val="32"/>
          <w:szCs w:val="32"/>
          <w:lang w:eastAsia="it-IT"/>
        </w:rPr>
        <w:t>sindaca</w:t>
      </w:r>
      <w:r>
        <w:rPr>
          <w:color w:val="000000"/>
          <w:sz w:val="32"/>
          <w:szCs w:val="32"/>
          <w:lang w:eastAsia="it-IT"/>
        </w:rPr>
        <w:t>li</w:t>
      </w:r>
      <w:r w:rsidR="003C67DA">
        <w:rPr>
          <w:color w:val="000000"/>
          <w:sz w:val="32"/>
          <w:szCs w:val="32"/>
          <w:lang w:eastAsia="it-IT"/>
        </w:rPr>
        <w:t xml:space="preserve"> e</w:t>
      </w:r>
      <w:r w:rsidRPr="005455FF">
        <w:rPr>
          <w:color w:val="000000"/>
          <w:sz w:val="32"/>
          <w:szCs w:val="32"/>
          <w:lang w:eastAsia="it-IT"/>
        </w:rPr>
        <w:t xml:space="preserve"> </w:t>
      </w:r>
      <w:r>
        <w:rPr>
          <w:color w:val="000000"/>
          <w:sz w:val="32"/>
          <w:szCs w:val="32"/>
          <w:lang w:eastAsia="it-IT"/>
        </w:rPr>
        <w:t>associazioni di categoria, ed è stato</w:t>
      </w:r>
      <w:r w:rsidRPr="00F4607F">
        <w:rPr>
          <w:color w:val="000000"/>
          <w:sz w:val="32"/>
          <w:szCs w:val="32"/>
          <w:lang w:eastAsia="it-IT"/>
        </w:rPr>
        <w:t xml:space="preserve"> </w:t>
      </w:r>
      <w:r w:rsidRPr="00172B4D">
        <w:rPr>
          <w:color w:val="000000"/>
          <w:sz w:val="32"/>
          <w:szCs w:val="32"/>
          <w:lang w:eastAsia="it-IT"/>
        </w:rPr>
        <w:t xml:space="preserve">l’occasione </w:t>
      </w:r>
      <w:r w:rsidRPr="005455FF">
        <w:rPr>
          <w:color w:val="000000"/>
          <w:sz w:val="32"/>
          <w:szCs w:val="32"/>
          <w:lang w:eastAsia="it-IT"/>
        </w:rPr>
        <w:t>per un</w:t>
      </w:r>
      <w:r w:rsidR="003C67DA">
        <w:rPr>
          <w:color w:val="000000"/>
          <w:sz w:val="32"/>
          <w:szCs w:val="32"/>
          <w:lang w:eastAsia="it-IT"/>
        </w:rPr>
        <w:t>’</w:t>
      </w:r>
      <w:r w:rsidRPr="00172B4D">
        <w:rPr>
          <w:color w:val="000000"/>
          <w:sz w:val="32"/>
          <w:szCs w:val="32"/>
          <w:lang w:eastAsia="it-IT"/>
        </w:rPr>
        <w:t xml:space="preserve">ampia </w:t>
      </w:r>
      <w:r>
        <w:rPr>
          <w:color w:val="000000"/>
          <w:sz w:val="32"/>
          <w:szCs w:val="32"/>
          <w:lang w:eastAsia="it-IT"/>
        </w:rPr>
        <w:t xml:space="preserve">e aggiornata </w:t>
      </w:r>
      <w:r w:rsidRPr="005455FF">
        <w:rPr>
          <w:color w:val="000000"/>
          <w:sz w:val="32"/>
          <w:szCs w:val="32"/>
          <w:lang w:eastAsia="it-IT"/>
        </w:rPr>
        <w:t xml:space="preserve">valutazione </w:t>
      </w:r>
      <w:r w:rsidR="003C67DA">
        <w:rPr>
          <w:color w:val="000000"/>
          <w:sz w:val="32"/>
          <w:szCs w:val="32"/>
          <w:lang w:eastAsia="it-IT"/>
        </w:rPr>
        <w:t>-</w:t>
      </w:r>
      <w:r>
        <w:rPr>
          <w:color w:val="000000"/>
          <w:sz w:val="32"/>
          <w:szCs w:val="32"/>
          <w:lang w:eastAsia="it-IT"/>
        </w:rPr>
        <w:t xml:space="preserve"> insieme a</w:t>
      </w:r>
      <w:r w:rsidR="003C67DA">
        <w:rPr>
          <w:color w:val="000000"/>
          <w:sz w:val="32"/>
          <w:szCs w:val="32"/>
          <w:lang w:eastAsia="it-IT"/>
        </w:rPr>
        <w:t>lla</w:t>
      </w:r>
      <w:r>
        <w:rPr>
          <w:color w:val="000000"/>
          <w:sz w:val="32"/>
          <w:szCs w:val="32"/>
          <w:lang w:eastAsia="it-IT"/>
        </w:rPr>
        <w:t xml:space="preserve"> Prefettura </w:t>
      </w:r>
      <w:r w:rsidR="003C67DA">
        <w:rPr>
          <w:color w:val="000000"/>
          <w:sz w:val="32"/>
          <w:szCs w:val="32"/>
          <w:lang w:eastAsia="it-IT"/>
        </w:rPr>
        <w:t xml:space="preserve">di Piacenza </w:t>
      </w:r>
      <w:r>
        <w:rPr>
          <w:color w:val="000000"/>
          <w:sz w:val="32"/>
          <w:szCs w:val="32"/>
          <w:lang w:eastAsia="it-IT"/>
        </w:rPr>
        <w:t>e</w:t>
      </w:r>
      <w:r w:rsidR="003C67DA">
        <w:rPr>
          <w:color w:val="000000"/>
          <w:sz w:val="32"/>
          <w:szCs w:val="32"/>
          <w:lang w:eastAsia="it-IT"/>
        </w:rPr>
        <w:t xml:space="preserve"> all’</w:t>
      </w:r>
      <w:r>
        <w:rPr>
          <w:color w:val="000000"/>
          <w:sz w:val="32"/>
          <w:szCs w:val="32"/>
          <w:lang w:eastAsia="it-IT"/>
        </w:rPr>
        <w:t xml:space="preserve">Ausl </w:t>
      </w:r>
      <w:r w:rsidR="003C67DA">
        <w:rPr>
          <w:color w:val="000000"/>
          <w:sz w:val="32"/>
          <w:szCs w:val="32"/>
          <w:lang w:eastAsia="it-IT"/>
        </w:rPr>
        <w:t xml:space="preserve">di Piacenza </w:t>
      </w:r>
      <w:r>
        <w:rPr>
          <w:color w:val="000000"/>
          <w:sz w:val="32"/>
          <w:szCs w:val="32"/>
          <w:lang w:eastAsia="it-IT"/>
        </w:rPr>
        <w:t xml:space="preserve">- </w:t>
      </w:r>
      <w:r w:rsidRPr="005455FF">
        <w:rPr>
          <w:color w:val="000000"/>
          <w:sz w:val="32"/>
          <w:szCs w:val="32"/>
          <w:lang w:eastAsia="it-IT"/>
        </w:rPr>
        <w:t xml:space="preserve">della situazione </w:t>
      </w:r>
      <w:r>
        <w:rPr>
          <w:color w:val="000000"/>
          <w:sz w:val="32"/>
          <w:szCs w:val="32"/>
          <w:lang w:eastAsia="it-IT"/>
        </w:rPr>
        <w:t>piacentina</w:t>
      </w:r>
      <w:r w:rsidRPr="005455FF">
        <w:rPr>
          <w:color w:val="000000"/>
          <w:sz w:val="32"/>
          <w:szCs w:val="32"/>
          <w:lang w:eastAsia="it-IT"/>
        </w:rPr>
        <w:t xml:space="preserve"> dal punto vista economico e sanitario</w:t>
      </w:r>
      <w:r>
        <w:rPr>
          <w:color w:val="000000"/>
          <w:sz w:val="32"/>
          <w:szCs w:val="32"/>
          <w:lang w:eastAsia="it-IT"/>
        </w:rPr>
        <w:t>, ma anch</w:t>
      </w:r>
      <w:r w:rsidRPr="005455FF">
        <w:rPr>
          <w:color w:val="000000"/>
          <w:sz w:val="32"/>
          <w:szCs w:val="32"/>
          <w:lang w:eastAsia="it-IT"/>
        </w:rPr>
        <w:t>e per un</w:t>
      </w:r>
      <w:r>
        <w:rPr>
          <w:color w:val="000000"/>
          <w:sz w:val="32"/>
          <w:szCs w:val="32"/>
          <w:lang w:eastAsia="it-IT"/>
        </w:rPr>
        <w:t xml:space="preserve"> proficuo </w:t>
      </w:r>
      <w:r w:rsidRPr="005455FF">
        <w:rPr>
          <w:color w:val="000000"/>
          <w:sz w:val="32"/>
          <w:szCs w:val="32"/>
          <w:lang w:eastAsia="it-IT"/>
        </w:rPr>
        <w:t xml:space="preserve">scambio di vedute sulle linee </w:t>
      </w:r>
      <w:r w:rsidRPr="00172B4D">
        <w:rPr>
          <w:color w:val="000000"/>
          <w:sz w:val="32"/>
          <w:szCs w:val="32"/>
          <w:lang w:eastAsia="it-IT"/>
        </w:rPr>
        <w:t>d</w:t>
      </w:r>
      <w:r w:rsidRPr="005455FF">
        <w:rPr>
          <w:color w:val="000000"/>
          <w:sz w:val="32"/>
          <w:szCs w:val="32"/>
          <w:lang w:eastAsia="it-IT"/>
        </w:rPr>
        <w:t>i azione da sviluppare</w:t>
      </w:r>
      <w:r>
        <w:rPr>
          <w:color w:val="000000"/>
          <w:sz w:val="32"/>
          <w:szCs w:val="32"/>
          <w:lang w:eastAsia="it-IT"/>
        </w:rPr>
        <w:t>,</w:t>
      </w:r>
      <w:r w:rsidRPr="005455FF">
        <w:rPr>
          <w:color w:val="000000"/>
          <w:sz w:val="32"/>
          <w:szCs w:val="32"/>
          <w:lang w:eastAsia="it-IT"/>
        </w:rPr>
        <w:t xml:space="preserve"> nei prossimi mesi</w:t>
      </w:r>
      <w:r w:rsidRPr="00172B4D">
        <w:rPr>
          <w:color w:val="000000"/>
          <w:sz w:val="32"/>
          <w:szCs w:val="32"/>
          <w:lang w:eastAsia="it-IT"/>
        </w:rPr>
        <w:t>,</w:t>
      </w:r>
      <w:r w:rsidRPr="005455FF">
        <w:rPr>
          <w:color w:val="000000"/>
          <w:sz w:val="32"/>
          <w:szCs w:val="32"/>
          <w:lang w:eastAsia="it-IT"/>
        </w:rPr>
        <w:t xml:space="preserve"> sia sul fronte dell'economia che su quello del welfare</w:t>
      </w:r>
      <w:r>
        <w:rPr>
          <w:color w:val="000000"/>
          <w:sz w:val="32"/>
          <w:szCs w:val="32"/>
          <w:lang w:eastAsia="it-IT"/>
        </w:rPr>
        <w:t>.</w:t>
      </w:r>
    </w:p>
    <w:p w14:paraId="750BCF9C" w14:textId="358E210E" w:rsidR="007A0189" w:rsidRDefault="007A0189" w:rsidP="007A0189">
      <w:pPr>
        <w:jc w:val="both"/>
        <w:textAlignment w:val="baseline"/>
        <w:rPr>
          <w:color w:val="000000"/>
          <w:sz w:val="32"/>
          <w:szCs w:val="32"/>
          <w:lang w:eastAsia="it-IT"/>
        </w:rPr>
      </w:pPr>
      <w:r w:rsidRPr="00172B4D">
        <w:rPr>
          <w:color w:val="000000"/>
          <w:sz w:val="32"/>
          <w:szCs w:val="32"/>
          <w:lang w:eastAsia="it-IT"/>
        </w:rPr>
        <w:t>A</w:t>
      </w:r>
      <w:r w:rsidRPr="005455FF">
        <w:rPr>
          <w:color w:val="000000"/>
          <w:sz w:val="32"/>
          <w:szCs w:val="32"/>
          <w:lang w:eastAsia="it-IT"/>
        </w:rPr>
        <w:t xml:space="preserve">ncora </w:t>
      </w:r>
      <w:r>
        <w:rPr>
          <w:color w:val="000000"/>
          <w:sz w:val="32"/>
          <w:szCs w:val="32"/>
          <w:lang w:eastAsia="it-IT"/>
        </w:rPr>
        <w:t>non semplice</w:t>
      </w:r>
      <w:r w:rsidRPr="00172B4D">
        <w:rPr>
          <w:color w:val="000000"/>
          <w:sz w:val="32"/>
          <w:szCs w:val="32"/>
          <w:lang w:eastAsia="it-IT"/>
        </w:rPr>
        <w:t xml:space="preserve"> </w:t>
      </w:r>
      <w:r w:rsidRPr="005455FF">
        <w:rPr>
          <w:color w:val="000000"/>
          <w:sz w:val="32"/>
          <w:szCs w:val="32"/>
          <w:lang w:eastAsia="it-IT"/>
        </w:rPr>
        <w:t>è ovviamente</w:t>
      </w:r>
      <w:r w:rsidRPr="00172B4D">
        <w:rPr>
          <w:color w:val="000000"/>
          <w:sz w:val="32"/>
          <w:szCs w:val="32"/>
          <w:lang w:eastAsia="it-IT"/>
        </w:rPr>
        <w:t xml:space="preserve"> i</w:t>
      </w:r>
      <w:r w:rsidRPr="005455FF">
        <w:rPr>
          <w:color w:val="000000"/>
          <w:sz w:val="32"/>
          <w:szCs w:val="32"/>
          <w:lang w:eastAsia="it-IT"/>
        </w:rPr>
        <w:t xml:space="preserve">l </w:t>
      </w:r>
      <w:r>
        <w:rPr>
          <w:color w:val="000000"/>
          <w:sz w:val="32"/>
          <w:szCs w:val="32"/>
          <w:lang w:eastAsia="it-IT"/>
        </w:rPr>
        <w:t>contesto</w:t>
      </w:r>
      <w:r w:rsidRPr="005455FF">
        <w:rPr>
          <w:color w:val="000000"/>
          <w:sz w:val="32"/>
          <w:szCs w:val="32"/>
          <w:lang w:eastAsia="it-IT"/>
        </w:rPr>
        <w:t xml:space="preserve"> </w:t>
      </w:r>
      <w:r w:rsidRPr="00172B4D">
        <w:rPr>
          <w:color w:val="000000"/>
          <w:sz w:val="32"/>
          <w:szCs w:val="32"/>
          <w:lang w:eastAsia="it-IT"/>
        </w:rPr>
        <w:t xml:space="preserve">che </w:t>
      </w:r>
      <w:r>
        <w:rPr>
          <w:color w:val="000000"/>
          <w:sz w:val="32"/>
          <w:szCs w:val="32"/>
          <w:lang w:eastAsia="it-IT"/>
        </w:rPr>
        <w:t>-</w:t>
      </w:r>
      <w:r w:rsidRPr="00172B4D">
        <w:rPr>
          <w:color w:val="000000"/>
          <w:sz w:val="32"/>
          <w:szCs w:val="32"/>
          <w:lang w:eastAsia="it-IT"/>
        </w:rPr>
        <w:t xml:space="preserve"> </w:t>
      </w:r>
      <w:r>
        <w:rPr>
          <w:color w:val="000000"/>
          <w:sz w:val="32"/>
          <w:szCs w:val="32"/>
          <w:lang w:eastAsia="it-IT"/>
        </w:rPr>
        <w:t>non differentemente dal</w:t>
      </w:r>
      <w:r w:rsidRPr="00172B4D">
        <w:rPr>
          <w:color w:val="000000"/>
          <w:sz w:val="32"/>
          <w:szCs w:val="32"/>
          <w:lang w:eastAsia="it-IT"/>
        </w:rPr>
        <w:t xml:space="preserve"> </w:t>
      </w:r>
      <w:r>
        <w:rPr>
          <w:color w:val="000000"/>
          <w:sz w:val="32"/>
          <w:szCs w:val="32"/>
          <w:lang w:eastAsia="it-IT"/>
        </w:rPr>
        <w:t xml:space="preserve">quadro </w:t>
      </w:r>
      <w:r w:rsidRPr="00172B4D">
        <w:rPr>
          <w:color w:val="000000"/>
          <w:sz w:val="32"/>
          <w:szCs w:val="32"/>
          <w:lang w:eastAsia="it-IT"/>
        </w:rPr>
        <w:t xml:space="preserve">complessivo nazionale e regionale - riguarda anche </w:t>
      </w:r>
      <w:r w:rsidRPr="005455FF">
        <w:rPr>
          <w:color w:val="000000"/>
          <w:sz w:val="32"/>
          <w:szCs w:val="32"/>
          <w:lang w:eastAsia="it-IT"/>
        </w:rPr>
        <w:t xml:space="preserve">Piacenza, </w:t>
      </w:r>
      <w:r>
        <w:rPr>
          <w:color w:val="000000"/>
          <w:sz w:val="32"/>
          <w:szCs w:val="32"/>
          <w:lang w:eastAsia="it-IT"/>
        </w:rPr>
        <w:t xml:space="preserve">benchè </w:t>
      </w:r>
      <w:r w:rsidRPr="005455FF">
        <w:rPr>
          <w:color w:val="000000"/>
          <w:sz w:val="32"/>
          <w:szCs w:val="32"/>
          <w:lang w:eastAsia="it-IT"/>
        </w:rPr>
        <w:t>sia i dati economici </w:t>
      </w:r>
      <w:r w:rsidRPr="00172B4D">
        <w:rPr>
          <w:color w:val="000000"/>
          <w:sz w:val="32"/>
          <w:szCs w:val="32"/>
          <w:lang w:eastAsia="it-IT"/>
        </w:rPr>
        <w:t xml:space="preserve">(l’analisi del </w:t>
      </w:r>
      <w:r w:rsidRPr="005455FF">
        <w:rPr>
          <w:color w:val="000000"/>
          <w:sz w:val="32"/>
          <w:szCs w:val="32"/>
          <w:lang w:eastAsia="it-IT"/>
        </w:rPr>
        <w:t>mercato del lavoro</w:t>
      </w:r>
      <w:r w:rsidRPr="00172B4D">
        <w:rPr>
          <w:color w:val="000000"/>
          <w:sz w:val="32"/>
          <w:szCs w:val="32"/>
          <w:lang w:eastAsia="it-IT"/>
        </w:rPr>
        <w:t xml:space="preserve"> nel 2020 è stata illustrata dal direttore generale della Provincia di Piacenza, </w:t>
      </w:r>
      <w:r w:rsidRPr="00245C55">
        <w:rPr>
          <w:b/>
          <w:bCs/>
          <w:color w:val="000000"/>
          <w:sz w:val="32"/>
          <w:szCs w:val="32"/>
          <w:lang w:eastAsia="it-IT"/>
        </w:rPr>
        <w:t>Vittorio Silva</w:t>
      </w:r>
      <w:r w:rsidRPr="00172B4D">
        <w:rPr>
          <w:color w:val="000000"/>
          <w:sz w:val="32"/>
          <w:szCs w:val="32"/>
          <w:lang w:eastAsia="it-IT"/>
        </w:rPr>
        <w:t>) sia</w:t>
      </w:r>
      <w:r w:rsidRPr="005455FF">
        <w:rPr>
          <w:color w:val="000000"/>
          <w:sz w:val="32"/>
          <w:szCs w:val="32"/>
          <w:lang w:eastAsia="it-IT"/>
        </w:rPr>
        <w:t xml:space="preserve"> quelli dell'emergenza sanitaria </w:t>
      </w:r>
      <w:r w:rsidRPr="00172B4D">
        <w:rPr>
          <w:color w:val="000000"/>
          <w:sz w:val="32"/>
          <w:szCs w:val="32"/>
          <w:lang w:eastAsia="it-IT"/>
        </w:rPr>
        <w:t>(la si</w:t>
      </w:r>
      <w:r w:rsidRPr="005455FF">
        <w:rPr>
          <w:color w:val="000000"/>
          <w:sz w:val="32"/>
          <w:szCs w:val="32"/>
          <w:lang w:eastAsia="it-IT"/>
        </w:rPr>
        <w:t>tuazione sanitaria ed epidemiologica</w:t>
      </w:r>
      <w:r w:rsidRPr="00172B4D">
        <w:rPr>
          <w:color w:val="000000"/>
          <w:sz w:val="32"/>
          <w:szCs w:val="32"/>
          <w:lang w:eastAsia="it-IT"/>
        </w:rPr>
        <w:t xml:space="preserve"> è stata sintetizzata dal direttore generale dell’Ausl di Piacenza</w:t>
      </w:r>
      <w:r>
        <w:rPr>
          <w:color w:val="000000"/>
          <w:sz w:val="32"/>
          <w:szCs w:val="32"/>
          <w:lang w:eastAsia="it-IT"/>
        </w:rPr>
        <w:t xml:space="preserve">, </w:t>
      </w:r>
      <w:r w:rsidRPr="00245C55">
        <w:rPr>
          <w:b/>
          <w:bCs/>
          <w:color w:val="000000"/>
          <w:sz w:val="32"/>
          <w:szCs w:val="32"/>
          <w:lang w:eastAsia="it-IT"/>
        </w:rPr>
        <w:t>Luca Baldino</w:t>
      </w:r>
      <w:r w:rsidRPr="00172B4D">
        <w:rPr>
          <w:color w:val="000000"/>
          <w:sz w:val="32"/>
          <w:szCs w:val="32"/>
          <w:lang w:eastAsia="it-IT"/>
        </w:rPr>
        <w:t>) conferm</w:t>
      </w:r>
      <w:r>
        <w:rPr>
          <w:color w:val="000000"/>
          <w:sz w:val="32"/>
          <w:szCs w:val="32"/>
          <w:lang w:eastAsia="it-IT"/>
        </w:rPr>
        <w:t>i</w:t>
      </w:r>
      <w:r w:rsidRPr="00172B4D">
        <w:rPr>
          <w:color w:val="000000"/>
          <w:sz w:val="32"/>
          <w:szCs w:val="32"/>
          <w:lang w:eastAsia="it-IT"/>
        </w:rPr>
        <w:t xml:space="preserve">no come il nostro territorio stia </w:t>
      </w:r>
      <w:r>
        <w:rPr>
          <w:color w:val="000000"/>
          <w:sz w:val="32"/>
          <w:szCs w:val="32"/>
          <w:lang w:eastAsia="it-IT"/>
        </w:rPr>
        <w:t>sostanzialmente</w:t>
      </w:r>
      <w:r w:rsidRPr="005455FF">
        <w:rPr>
          <w:color w:val="000000"/>
          <w:sz w:val="32"/>
          <w:szCs w:val="32"/>
          <w:lang w:eastAsia="it-IT"/>
        </w:rPr>
        <w:t xml:space="preserve"> reggendo</w:t>
      </w:r>
      <w:r w:rsidRPr="00172B4D">
        <w:rPr>
          <w:color w:val="000000"/>
          <w:sz w:val="32"/>
          <w:szCs w:val="32"/>
          <w:lang w:eastAsia="it-IT"/>
        </w:rPr>
        <w:t>,</w:t>
      </w:r>
      <w:r w:rsidRPr="005455FF">
        <w:rPr>
          <w:color w:val="000000"/>
          <w:sz w:val="32"/>
          <w:szCs w:val="32"/>
          <w:lang w:eastAsia="it-IT"/>
        </w:rPr>
        <w:t xml:space="preserve"> nel complesso</w:t>
      </w:r>
      <w:r w:rsidRPr="00172B4D">
        <w:rPr>
          <w:color w:val="000000"/>
          <w:sz w:val="32"/>
          <w:szCs w:val="32"/>
          <w:lang w:eastAsia="it-IT"/>
        </w:rPr>
        <w:t>,</w:t>
      </w:r>
      <w:r w:rsidRPr="005455FF">
        <w:rPr>
          <w:color w:val="000000"/>
          <w:sz w:val="32"/>
          <w:szCs w:val="32"/>
          <w:lang w:eastAsia="it-IT"/>
        </w:rPr>
        <w:t xml:space="preserve"> meglio d</w:t>
      </w:r>
      <w:r>
        <w:rPr>
          <w:color w:val="000000"/>
          <w:sz w:val="32"/>
          <w:szCs w:val="32"/>
          <w:lang w:eastAsia="it-IT"/>
        </w:rPr>
        <w:t>i quelli</w:t>
      </w:r>
      <w:r w:rsidRPr="005455FF">
        <w:rPr>
          <w:color w:val="000000"/>
          <w:sz w:val="32"/>
          <w:szCs w:val="32"/>
          <w:lang w:eastAsia="it-IT"/>
        </w:rPr>
        <w:t xml:space="preserve"> vicini. </w:t>
      </w:r>
    </w:p>
    <w:p w14:paraId="2896D7A6" w14:textId="77777777" w:rsidR="00445C50" w:rsidRPr="00445C50" w:rsidRDefault="00445C50" w:rsidP="007A0189">
      <w:pPr>
        <w:jc w:val="both"/>
        <w:textAlignment w:val="baseline"/>
        <w:rPr>
          <w:color w:val="000000"/>
          <w:sz w:val="16"/>
          <w:szCs w:val="16"/>
          <w:lang w:eastAsia="it-IT"/>
        </w:rPr>
      </w:pPr>
    </w:p>
    <w:p w14:paraId="41F9C200" w14:textId="77777777" w:rsidR="00FF79EF" w:rsidRDefault="007A0189" w:rsidP="007A0189">
      <w:pPr>
        <w:jc w:val="both"/>
        <w:textAlignment w:val="baseline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 xml:space="preserve"> “Il </w:t>
      </w:r>
      <w:r w:rsidRPr="008609EF">
        <w:rPr>
          <w:color w:val="000000"/>
          <w:sz w:val="32"/>
          <w:szCs w:val="32"/>
          <w:lang w:eastAsia="it-IT"/>
        </w:rPr>
        <w:t xml:space="preserve">Tavolo provinciale per lo sviluppo </w:t>
      </w:r>
      <w:r w:rsidR="003C67DA" w:rsidRPr="003C67DA">
        <w:rPr>
          <w:color w:val="000000"/>
          <w:sz w:val="32"/>
          <w:szCs w:val="32"/>
          <w:lang w:eastAsia="it-IT"/>
        </w:rPr>
        <w:t>-</w:t>
      </w:r>
      <w:r w:rsidRPr="003C67DA">
        <w:rPr>
          <w:color w:val="000000"/>
          <w:sz w:val="32"/>
          <w:szCs w:val="32"/>
          <w:lang w:eastAsia="it-IT"/>
        </w:rPr>
        <w:t xml:space="preserve"> ha spiegato il presidente della Provincia di Piacenza, </w:t>
      </w:r>
      <w:r w:rsidRPr="003C67DA">
        <w:rPr>
          <w:b/>
          <w:bCs/>
          <w:color w:val="000000"/>
          <w:sz w:val="32"/>
          <w:szCs w:val="32"/>
          <w:lang w:eastAsia="it-IT"/>
        </w:rPr>
        <w:t xml:space="preserve">Patrizia Barbieri </w:t>
      </w:r>
      <w:r w:rsidR="003C67DA" w:rsidRPr="003C67DA">
        <w:rPr>
          <w:color w:val="000000"/>
          <w:sz w:val="32"/>
          <w:szCs w:val="32"/>
          <w:lang w:eastAsia="it-IT"/>
        </w:rPr>
        <w:t>-</w:t>
      </w:r>
      <w:r>
        <w:rPr>
          <w:color w:val="000000"/>
          <w:sz w:val="32"/>
          <w:szCs w:val="32"/>
          <w:lang w:eastAsia="it-IT"/>
        </w:rPr>
        <w:t xml:space="preserve"> </w:t>
      </w:r>
      <w:r w:rsidR="003C67DA">
        <w:rPr>
          <w:color w:val="000000"/>
          <w:sz w:val="32"/>
          <w:szCs w:val="32"/>
          <w:lang w:eastAsia="it-IT"/>
        </w:rPr>
        <w:t>è una</w:t>
      </w:r>
      <w:r>
        <w:rPr>
          <w:color w:val="000000"/>
          <w:sz w:val="32"/>
          <w:szCs w:val="32"/>
          <w:lang w:eastAsia="it-IT"/>
        </w:rPr>
        <w:t xml:space="preserve"> cabina di regia per il territorio, e continuerà ad essere convocato a cadenza regolare con precise finalità di confronto, consultazione e concertazione. Questo organismo, che era </w:t>
      </w:r>
      <w:r w:rsidR="003C67DA">
        <w:rPr>
          <w:color w:val="000000"/>
          <w:sz w:val="32"/>
          <w:szCs w:val="32"/>
          <w:lang w:eastAsia="it-IT"/>
        </w:rPr>
        <w:t>stato costituito</w:t>
      </w:r>
      <w:r>
        <w:rPr>
          <w:color w:val="000000"/>
          <w:sz w:val="32"/>
          <w:szCs w:val="32"/>
          <w:lang w:eastAsia="it-IT"/>
        </w:rPr>
        <w:t xml:space="preserve"> già all’inizio della pandemia, sarà fondamentale per rafforzare l</w:t>
      </w:r>
      <w:r w:rsidRPr="005455FF">
        <w:rPr>
          <w:color w:val="000000"/>
          <w:sz w:val="32"/>
          <w:szCs w:val="32"/>
          <w:lang w:eastAsia="it-IT"/>
        </w:rPr>
        <w:t>a capacità di fare squadra</w:t>
      </w:r>
      <w:r>
        <w:rPr>
          <w:color w:val="000000"/>
          <w:sz w:val="32"/>
          <w:szCs w:val="32"/>
          <w:lang w:eastAsia="it-IT"/>
        </w:rPr>
        <w:t xml:space="preserve"> e per </w:t>
      </w:r>
      <w:r w:rsidR="003C67DA">
        <w:rPr>
          <w:color w:val="000000"/>
          <w:sz w:val="32"/>
          <w:szCs w:val="32"/>
          <w:lang w:eastAsia="it-IT"/>
        </w:rPr>
        <w:t>sollecitare e sviluppare</w:t>
      </w:r>
      <w:r w:rsidRPr="005455FF">
        <w:rPr>
          <w:color w:val="000000"/>
          <w:sz w:val="32"/>
          <w:szCs w:val="32"/>
          <w:lang w:eastAsia="it-IT"/>
        </w:rPr>
        <w:t xml:space="preserve"> una progettualità condivisa che consenta </w:t>
      </w:r>
      <w:r w:rsidRPr="00172B4D">
        <w:rPr>
          <w:color w:val="000000"/>
          <w:sz w:val="32"/>
          <w:szCs w:val="32"/>
          <w:lang w:eastAsia="it-IT"/>
        </w:rPr>
        <w:t>al sistema</w:t>
      </w:r>
      <w:r>
        <w:rPr>
          <w:color w:val="000000"/>
          <w:sz w:val="32"/>
          <w:szCs w:val="32"/>
          <w:lang w:eastAsia="it-IT"/>
        </w:rPr>
        <w:t>-</w:t>
      </w:r>
      <w:r w:rsidRPr="00172B4D">
        <w:rPr>
          <w:color w:val="000000"/>
          <w:sz w:val="32"/>
          <w:szCs w:val="32"/>
          <w:lang w:eastAsia="it-IT"/>
        </w:rPr>
        <w:t xml:space="preserve">Piacenza </w:t>
      </w:r>
      <w:r w:rsidRPr="005455FF">
        <w:rPr>
          <w:color w:val="000000"/>
          <w:sz w:val="32"/>
          <w:szCs w:val="32"/>
          <w:lang w:eastAsia="it-IT"/>
        </w:rPr>
        <w:t xml:space="preserve">di </w:t>
      </w:r>
      <w:r>
        <w:rPr>
          <w:color w:val="000000"/>
          <w:sz w:val="32"/>
          <w:szCs w:val="32"/>
          <w:lang w:eastAsia="it-IT"/>
        </w:rPr>
        <w:t xml:space="preserve">rilanciarsi, anche </w:t>
      </w:r>
      <w:r w:rsidRPr="005455FF">
        <w:rPr>
          <w:color w:val="000000"/>
          <w:sz w:val="32"/>
          <w:szCs w:val="32"/>
          <w:lang w:eastAsia="it-IT"/>
        </w:rPr>
        <w:t>intercetta</w:t>
      </w:r>
      <w:r>
        <w:rPr>
          <w:color w:val="000000"/>
          <w:sz w:val="32"/>
          <w:szCs w:val="32"/>
          <w:lang w:eastAsia="it-IT"/>
        </w:rPr>
        <w:t xml:space="preserve">ndo </w:t>
      </w:r>
      <w:r w:rsidRPr="005455FF">
        <w:rPr>
          <w:color w:val="000000"/>
          <w:sz w:val="32"/>
          <w:szCs w:val="32"/>
          <w:lang w:eastAsia="it-IT"/>
        </w:rPr>
        <w:t>al meglio le risorse</w:t>
      </w:r>
      <w:r>
        <w:rPr>
          <w:color w:val="000000"/>
          <w:sz w:val="32"/>
          <w:szCs w:val="32"/>
          <w:lang w:eastAsia="it-IT"/>
        </w:rPr>
        <w:t xml:space="preserve"> disponibili”</w:t>
      </w:r>
      <w:r w:rsidRPr="005455FF">
        <w:rPr>
          <w:color w:val="000000"/>
          <w:sz w:val="32"/>
          <w:szCs w:val="32"/>
          <w:lang w:eastAsia="it-IT"/>
        </w:rPr>
        <w:t>.</w:t>
      </w:r>
      <w:r w:rsidR="00FF79EF">
        <w:rPr>
          <w:color w:val="000000"/>
          <w:sz w:val="32"/>
          <w:szCs w:val="32"/>
          <w:lang w:eastAsia="it-IT"/>
        </w:rPr>
        <w:t xml:space="preserve"> </w:t>
      </w:r>
    </w:p>
    <w:p w14:paraId="69009543" w14:textId="6C213DB3" w:rsidR="007A0189" w:rsidRDefault="00FF79EF" w:rsidP="007A0189">
      <w:pPr>
        <w:jc w:val="both"/>
        <w:textAlignment w:val="baseline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lastRenderedPageBreak/>
        <w:t xml:space="preserve">Il presidente Barbieri e i componenti del Tavolo hanno </w:t>
      </w:r>
      <w:r w:rsidR="00337F37">
        <w:rPr>
          <w:color w:val="000000"/>
          <w:sz w:val="32"/>
          <w:szCs w:val="32"/>
          <w:lang w:eastAsia="it-IT"/>
        </w:rPr>
        <w:t>esplicitato l’</w:t>
      </w:r>
      <w:r>
        <w:rPr>
          <w:color w:val="000000"/>
          <w:sz w:val="32"/>
          <w:szCs w:val="32"/>
          <w:lang w:eastAsia="it-IT"/>
        </w:rPr>
        <w:t>apprezza</w:t>
      </w:r>
      <w:r w:rsidR="00337F37">
        <w:rPr>
          <w:color w:val="000000"/>
          <w:sz w:val="32"/>
          <w:szCs w:val="32"/>
          <w:lang w:eastAsia="it-IT"/>
        </w:rPr>
        <w:t xml:space="preserve">mento per </w:t>
      </w:r>
      <w:r>
        <w:rPr>
          <w:color w:val="000000"/>
          <w:sz w:val="32"/>
          <w:szCs w:val="32"/>
          <w:lang w:eastAsia="it-IT"/>
        </w:rPr>
        <w:t xml:space="preserve">la presenza per l’intera durata dell’incontro del </w:t>
      </w:r>
      <w:r w:rsidR="007A0189">
        <w:rPr>
          <w:color w:val="000000"/>
          <w:sz w:val="32"/>
          <w:szCs w:val="32"/>
          <w:lang w:eastAsia="it-IT"/>
        </w:rPr>
        <w:t xml:space="preserve">prefetto di Piacenza </w:t>
      </w:r>
      <w:r w:rsidR="007A0189" w:rsidRPr="00245C55">
        <w:rPr>
          <w:b/>
          <w:bCs/>
          <w:color w:val="000000"/>
          <w:sz w:val="32"/>
          <w:szCs w:val="32"/>
          <w:lang w:eastAsia="it-IT"/>
        </w:rPr>
        <w:t>Daniela Lupo</w:t>
      </w:r>
      <w:r w:rsidR="003C67DA">
        <w:rPr>
          <w:color w:val="000000"/>
          <w:sz w:val="32"/>
          <w:szCs w:val="32"/>
          <w:lang w:eastAsia="it-IT"/>
        </w:rPr>
        <w:t xml:space="preserve">, </w:t>
      </w:r>
      <w:r>
        <w:rPr>
          <w:color w:val="000000"/>
          <w:sz w:val="32"/>
          <w:szCs w:val="32"/>
          <w:lang w:eastAsia="it-IT"/>
        </w:rPr>
        <w:t>particolarmente attenta a tutte le istanze espresse durante l’appuntamento odierno.</w:t>
      </w:r>
    </w:p>
    <w:p w14:paraId="566B09E6" w14:textId="77777777" w:rsidR="007A0189" w:rsidRDefault="007A0189" w:rsidP="007A0189">
      <w:pPr>
        <w:jc w:val="both"/>
        <w:textAlignment w:val="baseline"/>
        <w:rPr>
          <w:color w:val="000000"/>
          <w:sz w:val="32"/>
          <w:szCs w:val="32"/>
          <w:lang w:eastAsia="it-IT"/>
        </w:rPr>
      </w:pPr>
    </w:p>
    <w:p w14:paraId="1D93E27E" w14:textId="7FD4B56B" w:rsidR="00662EEB" w:rsidRPr="00662EEB" w:rsidRDefault="007A0189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>
        <w:rPr>
          <w:color w:val="000000"/>
          <w:sz w:val="32"/>
          <w:szCs w:val="32"/>
          <w:lang w:eastAsia="it-IT"/>
        </w:rPr>
        <w:t xml:space="preserve">All’incontro </w:t>
      </w:r>
      <w:r w:rsidR="003C67DA">
        <w:rPr>
          <w:color w:val="000000"/>
          <w:sz w:val="32"/>
          <w:szCs w:val="32"/>
          <w:lang w:eastAsia="it-IT"/>
        </w:rPr>
        <w:t>hanno partecipato</w:t>
      </w:r>
      <w:r>
        <w:rPr>
          <w:color w:val="000000"/>
          <w:sz w:val="32"/>
          <w:szCs w:val="32"/>
          <w:lang w:eastAsia="it-IT"/>
        </w:rPr>
        <w:t xml:space="preserve">: </w:t>
      </w:r>
      <w:r w:rsidR="00662EEB">
        <w:rPr>
          <w:color w:val="000000"/>
          <w:sz w:val="32"/>
          <w:szCs w:val="32"/>
          <w:lang w:eastAsia="it-IT"/>
        </w:rPr>
        <w:br/>
      </w:r>
      <w:r w:rsidR="00662EEB" w:rsidRPr="00662EEB">
        <w:rPr>
          <w:b/>
          <w:bCs/>
          <w:color w:val="000000"/>
          <w:sz w:val="28"/>
          <w:szCs w:val="28"/>
          <w:lang w:eastAsia="it-IT"/>
        </w:rPr>
        <w:t>Prefetto</w:t>
      </w:r>
      <w:r w:rsidR="00662EEB" w:rsidRPr="00662EEB">
        <w:rPr>
          <w:color w:val="000000"/>
          <w:sz w:val="28"/>
          <w:szCs w:val="28"/>
          <w:lang w:eastAsia="it-IT"/>
        </w:rPr>
        <w:t> Daniela Lupo</w:t>
      </w:r>
    </w:p>
    <w:p w14:paraId="4D64C115" w14:textId="4929C583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b/>
          <w:bCs/>
          <w:color w:val="000000"/>
          <w:sz w:val="28"/>
          <w:szCs w:val="28"/>
          <w:lang w:eastAsia="it-IT"/>
        </w:rPr>
        <w:t>Presidente Provincia e Sindaco</w:t>
      </w:r>
      <w:r w:rsidRPr="00662EEB">
        <w:rPr>
          <w:color w:val="000000"/>
          <w:sz w:val="28"/>
          <w:szCs w:val="28"/>
          <w:lang w:eastAsia="it-IT"/>
        </w:rPr>
        <w:t> </w:t>
      </w:r>
      <w:r w:rsidRPr="00662EEB">
        <w:rPr>
          <w:b/>
          <w:bCs/>
          <w:color w:val="000000"/>
          <w:sz w:val="28"/>
          <w:szCs w:val="28"/>
          <w:lang w:eastAsia="it-IT"/>
        </w:rPr>
        <w:t>di Piacenza</w:t>
      </w:r>
      <w:r w:rsidRPr="00662EEB">
        <w:rPr>
          <w:color w:val="000000"/>
          <w:sz w:val="28"/>
          <w:szCs w:val="28"/>
          <w:lang w:eastAsia="it-IT"/>
        </w:rPr>
        <w:t xml:space="preserve"> Patrizia Barbieri</w:t>
      </w:r>
    </w:p>
    <w:p w14:paraId="34F7367E" w14:textId="5A235141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b/>
          <w:bCs/>
          <w:color w:val="000000"/>
          <w:sz w:val="28"/>
          <w:szCs w:val="28"/>
          <w:lang w:eastAsia="it-IT"/>
        </w:rPr>
        <w:t xml:space="preserve">Direttore generale Provincia di Piacenza </w:t>
      </w:r>
      <w:r w:rsidRPr="00662EEB">
        <w:rPr>
          <w:color w:val="000000"/>
          <w:sz w:val="28"/>
          <w:szCs w:val="28"/>
          <w:lang w:eastAsia="it-IT"/>
        </w:rPr>
        <w:t>Vittorio Silva</w:t>
      </w:r>
    </w:p>
    <w:p w14:paraId="2D501D25" w14:textId="568E8F79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b/>
          <w:bCs/>
          <w:color w:val="000000"/>
          <w:sz w:val="28"/>
          <w:szCs w:val="28"/>
          <w:lang w:eastAsia="it-IT"/>
        </w:rPr>
        <w:t>Ausl PC</w:t>
      </w:r>
      <w:r w:rsidRPr="00662EEB">
        <w:rPr>
          <w:color w:val="000000"/>
          <w:sz w:val="28"/>
          <w:szCs w:val="28"/>
          <w:lang w:eastAsia="it-IT"/>
        </w:rPr>
        <w:t>: Luca Baldino, Giuseppe Sergi e Marco Delledonne</w:t>
      </w:r>
    </w:p>
    <w:p w14:paraId="757AD819" w14:textId="628B1AF7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b/>
          <w:bCs/>
          <w:color w:val="000000"/>
          <w:sz w:val="28"/>
          <w:szCs w:val="28"/>
          <w:lang w:eastAsia="it-IT"/>
        </w:rPr>
        <w:t>Sindacati</w:t>
      </w:r>
      <w:r w:rsidRPr="00662EEB">
        <w:rPr>
          <w:color w:val="000000"/>
          <w:sz w:val="28"/>
          <w:szCs w:val="28"/>
          <w:lang w:eastAsia="it-IT"/>
        </w:rPr>
        <w:t>: Gianluca Zilocchi (CGIL), Michele Vaghini (CISL), Francesco Bighi (UIL), Pino De Rosa (UGL)</w:t>
      </w:r>
    </w:p>
    <w:p w14:paraId="03925BEC" w14:textId="0B380868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b/>
          <w:bCs/>
          <w:color w:val="000000"/>
          <w:sz w:val="28"/>
          <w:szCs w:val="28"/>
          <w:lang w:eastAsia="it-IT"/>
        </w:rPr>
      </w:pPr>
      <w:r w:rsidRPr="00662EEB">
        <w:rPr>
          <w:b/>
          <w:bCs/>
          <w:color w:val="000000"/>
          <w:sz w:val="28"/>
          <w:szCs w:val="28"/>
          <w:lang w:eastAsia="it-IT"/>
        </w:rPr>
        <w:t>Associazioni di categoria</w:t>
      </w:r>
    </w:p>
    <w:p w14:paraId="20DD26BB" w14:textId="77DAB50B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 xml:space="preserve">CCIAA: Giannini Michela </w:t>
      </w:r>
    </w:p>
    <w:p w14:paraId="5F239E09" w14:textId="113CED74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 xml:space="preserve">Confesercenti: Nicolò Maserati, Samuelli Fabrizio, </w:t>
      </w:r>
    </w:p>
    <w:p w14:paraId="6F1A4E4B" w14:textId="32CF6888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 xml:space="preserve">Confindustria: Luca Groppi </w:t>
      </w:r>
    </w:p>
    <w:p w14:paraId="5F3A85F6" w14:textId="7E4C9EEE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Confapi: Andrea Paparo</w:t>
      </w:r>
    </w:p>
    <w:p w14:paraId="63320BCD" w14:textId="520EF93B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ConfCommercio: Gianluca Barbieri </w:t>
      </w:r>
    </w:p>
    <w:p w14:paraId="11FBA4B9" w14:textId="6DC3B25D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Cna: Enrica Gambazza</w:t>
      </w:r>
    </w:p>
    <w:p w14:paraId="7DEAFA3C" w14:textId="6AF0ABCB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Confprofessioni: Emanuele Emani </w:t>
      </w:r>
    </w:p>
    <w:p w14:paraId="3A8ED65E" w14:textId="26227D32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Confcooperative: Daniel Negri</w:t>
      </w:r>
    </w:p>
    <w:p w14:paraId="14C2B6AF" w14:textId="1E90CF8D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Coldiretti: Claudio Bressanutti</w:t>
      </w:r>
    </w:p>
    <w:p w14:paraId="0CE70595" w14:textId="6F3A7790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 xml:space="preserve">Legacoop: Fabrizio Ramacci </w:t>
      </w:r>
    </w:p>
    <w:p w14:paraId="15CDECD7" w14:textId="5FC41433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Libera Artigiani: Luigino Peggiani</w:t>
      </w:r>
    </w:p>
    <w:p w14:paraId="1803A111" w14:textId="5E45A74F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Coldiretti: Luca Piacenza</w:t>
      </w:r>
    </w:p>
    <w:p w14:paraId="5E46BC0D" w14:textId="31017E58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Confagricoltura PC: Marco Casagrande, Filippo Gasparini, Elena Gherardi</w:t>
      </w:r>
    </w:p>
    <w:p w14:paraId="2833E13E" w14:textId="204DCF91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CIA: Franco Boeri</w:t>
      </w:r>
    </w:p>
    <w:p w14:paraId="6954C915" w14:textId="55C724D3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Confartigianato: Maserati Maurizio (UPA)</w:t>
      </w:r>
    </w:p>
    <w:p w14:paraId="14C32220" w14:textId="03B53ED8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b/>
          <w:bCs/>
          <w:color w:val="000000"/>
          <w:sz w:val="28"/>
          <w:szCs w:val="28"/>
          <w:lang w:eastAsia="it-IT"/>
        </w:rPr>
      </w:pPr>
      <w:r w:rsidRPr="00662EEB">
        <w:rPr>
          <w:b/>
          <w:bCs/>
          <w:color w:val="000000"/>
          <w:sz w:val="28"/>
          <w:szCs w:val="28"/>
          <w:lang w:eastAsia="it-IT"/>
        </w:rPr>
        <w:t>Enti locali</w:t>
      </w:r>
    </w:p>
    <w:p w14:paraId="74B3285B" w14:textId="0D96508C" w:rsidR="00662EEB" w:rsidRPr="00662EEB" w:rsidRDefault="00662EEB" w:rsidP="00662EEB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it-IT"/>
        </w:rPr>
      </w:pPr>
      <w:r w:rsidRPr="00662EEB">
        <w:rPr>
          <w:color w:val="000000"/>
          <w:sz w:val="28"/>
          <w:szCs w:val="28"/>
          <w:lang w:eastAsia="it-IT"/>
        </w:rPr>
        <w:t>Luca Quintavalla (sindaco di Castelvetro Piacentino)</w:t>
      </w:r>
      <w:r w:rsidRPr="00662EEB">
        <w:rPr>
          <w:color w:val="000000"/>
          <w:sz w:val="28"/>
          <w:szCs w:val="28"/>
          <w:lang w:eastAsia="it-IT"/>
        </w:rPr>
        <w:br/>
        <w:t>Romeo Gandolfi (sindaco di Fiorenzuola d’Arda)</w:t>
      </w:r>
    </w:p>
    <w:p w14:paraId="63679F3C" w14:textId="23F7C8CC" w:rsidR="007A0189" w:rsidRDefault="007A0189" w:rsidP="007A0189"/>
    <w:p w14:paraId="3A934B1E" w14:textId="1954A31B" w:rsidR="0092494B" w:rsidRDefault="0092494B" w:rsidP="007A0189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FB594E4" w14:textId="77777777" w:rsidR="0092494B" w:rsidRDefault="0092494B" w:rsidP="0092494B">
      <w:pPr>
        <w:suppressAutoHyphens w:val="0"/>
        <w:autoSpaceDE w:val="0"/>
        <w:autoSpaceDN w:val="0"/>
        <w:adjustRightInd w:val="0"/>
        <w:jc w:val="both"/>
      </w:pPr>
    </w:p>
    <w:p w14:paraId="7689EAEF" w14:textId="2406D9FF" w:rsidR="00AA455C" w:rsidRDefault="00AA455C" w:rsidP="00DA04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FCA539" w14:textId="24C457B4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1B655B0D" w14:textId="1A62C037" w:rsidR="00517318" w:rsidRDefault="00517318" w:rsidP="00DA04F3">
      <w:pPr>
        <w:suppressAutoHyphens w:val="0"/>
        <w:autoSpaceDE w:val="0"/>
        <w:autoSpaceDN w:val="0"/>
        <w:adjustRightInd w:val="0"/>
        <w:jc w:val="both"/>
      </w:pPr>
    </w:p>
    <w:p w14:paraId="0926BB49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445C50">
      <w:pgSz w:w="11906" w:h="16838"/>
      <w:pgMar w:top="851" w:right="1558" w:bottom="113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7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57"/>
    <w:rsid w:val="00013013"/>
    <w:rsid w:val="000154BB"/>
    <w:rsid w:val="00030E26"/>
    <w:rsid w:val="00075F04"/>
    <w:rsid w:val="000B7B6D"/>
    <w:rsid w:val="00103F42"/>
    <w:rsid w:val="00112D1D"/>
    <w:rsid w:val="00147967"/>
    <w:rsid w:val="0016765B"/>
    <w:rsid w:val="00174B8E"/>
    <w:rsid w:val="00187F97"/>
    <w:rsid w:val="001A451B"/>
    <w:rsid w:val="001B7369"/>
    <w:rsid w:val="001C41B8"/>
    <w:rsid w:val="001D31A2"/>
    <w:rsid w:val="002247D5"/>
    <w:rsid w:val="00233C17"/>
    <w:rsid w:val="00234C57"/>
    <w:rsid w:val="002E49E4"/>
    <w:rsid w:val="00301210"/>
    <w:rsid w:val="00301574"/>
    <w:rsid w:val="00337429"/>
    <w:rsid w:val="00337F37"/>
    <w:rsid w:val="003544D0"/>
    <w:rsid w:val="00370F2E"/>
    <w:rsid w:val="003A1794"/>
    <w:rsid w:val="003A6691"/>
    <w:rsid w:val="003B018F"/>
    <w:rsid w:val="003C398D"/>
    <w:rsid w:val="003C67DA"/>
    <w:rsid w:val="003D4826"/>
    <w:rsid w:val="003D65F1"/>
    <w:rsid w:val="003F7206"/>
    <w:rsid w:val="003F75CF"/>
    <w:rsid w:val="00411F81"/>
    <w:rsid w:val="00445C50"/>
    <w:rsid w:val="0045695C"/>
    <w:rsid w:val="004668AB"/>
    <w:rsid w:val="004905A0"/>
    <w:rsid w:val="00493682"/>
    <w:rsid w:val="00493F33"/>
    <w:rsid w:val="004A619A"/>
    <w:rsid w:val="004B4FF6"/>
    <w:rsid w:val="004E7832"/>
    <w:rsid w:val="004E7C3D"/>
    <w:rsid w:val="005019E2"/>
    <w:rsid w:val="00507070"/>
    <w:rsid w:val="00517318"/>
    <w:rsid w:val="00554504"/>
    <w:rsid w:val="00567E97"/>
    <w:rsid w:val="005C1E4A"/>
    <w:rsid w:val="005C1EE4"/>
    <w:rsid w:val="005D1CED"/>
    <w:rsid w:val="005E24DD"/>
    <w:rsid w:val="005F2246"/>
    <w:rsid w:val="00645610"/>
    <w:rsid w:val="00654506"/>
    <w:rsid w:val="00662EEB"/>
    <w:rsid w:val="00697091"/>
    <w:rsid w:val="006A547E"/>
    <w:rsid w:val="006B355E"/>
    <w:rsid w:val="006D47D9"/>
    <w:rsid w:val="00715B66"/>
    <w:rsid w:val="007214EB"/>
    <w:rsid w:val="007318C2"/>
    <w:rsid w:val="007A0189"/>
    <w:rsid w:val="007A1E5F"/>
    <w:rsid w:val="007C2DF3"/>
    <w:rsid w:val="007C7125"/>
    <w:rsid w:val="007F29A0"/>
    <w:rsid w:val="0082217E"/>
    <w:rsid w:val="008832A5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B4D95"/>
    <w:rsid w:val="009D3907"/>
    <w:rsid w:val="00A07FE4"/>
    <w:rsid w:val="00A125C0"/>
    <w:rsid w:val="00A1717D"/>
    <w:rsid w:val="00A552EE"/>
    <w:rsid w:val="00A839B3"/>
    <w:rsid w:val="00A8439A"/>
    <w:rsid w:val="00A846AD"/>
    <w:rsid w:val="00A90A50"/>
    <w:rsid w:val="00AA455C"/>
    <w:rsid w:val="00AB7959"/>
    <w:rsid w:val="00AD36D0"/>
    <w:rsid w:val="00AE086D"/>
    <w:rsid w:val="00AE337C"/>
    <w:rsid w:val="00AF110B"/>
    <w:rsid w:val="00B11CC3"/>
    <w:rsid w:val="00B157F5"/>
    <w:rsid w:val="00B5197F"/>
    <w:rsid w:val="00B821E9"/>
    <w:rsid w:val="00B83DEE"/>
    <w:rsid w:val="00B90AB4"/>
    <w:rsid w:val="00BB1798"/>
    <w:rsid w:val="00C40847"/>
    <w:rsid w:val="00C70FE1"/>
    <w:rsid w:val="00C81B88"/>
    <w:rsid w:val="00D14293"/>
    <w:rsid w:val="00D6675F"/>
    <w:rsid w:val="00D7634C"/>
    <w:rsid w:val="00DA04F3"/>
    <w:rsid w:val="00DA6FAC"/>
    <w:rsid w:val="00DE05A3"/>
    <w:rsid w:val="00DE2B50"/>
    <w:rsid w:val="00DE554D"/>
    <w:rsid w:val="00DE7A3A"/>
    <w:rsid w:val="00E27A25"/>
    <w:rsid w:val="00E534CA"/>
    <w:rsid w:val="00E56C34"/>
    <w:rsid w:val="00E67224"/>
    <w:rsid w:val="00EA0506"/>
    <w:rsid w:val="00EA1C36"/>
    <w:rsid w:val="00EA4ECD"/>
    <w:rsid w:val="00ED3927"/>
    <w:rsid w:val="00EE1EEB"/>
    <w:rsid w:val="00F05191"/>
    <w:rsid w:val="00F12581"/>
    <w:rsid w:val="00FA5A5E"/>
    <w:rsid w:val="00FC74BB"/>
    <w:rsid w:val="00FF79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93A2-3ADF-4242-A8C1-C72B060B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Marcello Tassi</cp:lastModifiedBy>
  <cp:revision>2</cp:revision>
  <cp:lastPrinted>2021-04-13T14:22:00Z</cp:lastPrinted>
  <dcterms:created xsi:type="dcterms:W3CDTF">2021-04-13T14:38:00Z</dcterms:created>
  <dcterms:modified xsi:type="dcterms:W3CDTF">2021-04-13T14:38:00Z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