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035C1" w14:textId="77777777" w:rsidR="00A763F9" w:rsidRDefault="008A08C9">
      <w:pPr>
        <w:pStyle w:val="Standard"/>
        <w:jc w:val="both"/>
        <w:rPr>
          <w:rFonts w:ascii="Times New Roman" w:hAnsi="Times New Roman"/>
          <w:color w:val="000000"/>
          <w:sz w:val="28"/>
          <w:szCs w:val="28"/>
          <w:lang w:val="it-IT"/>
        </w:rPr>
      </w:pPr>
      <w:r>
        <w:rPr>
          <w:rFonts w:ascii="Times New Roman" w:hAnsi="Times New Roman"/>
          <w:color w:val="000000"/>
          <w:sz w:val="28"/>
          <w:szCs w:val="28"/>
          <w:lang w:val="it-IT"/>
        </w:rPr>
        <w:t>Piacenza, 2 aprile 2021</w:t>
      </w:r>
    </w:p>
    <w:p w14:paraId="036AF7F8" w14:textId="77777777" w:rsidR="00A763F9" w:rsidRDefault="00A763F9">
      <w:pPr>
        <w:pStyle w:val="Standard"/>
        <w:jc w:val="both"/>
        <w:rPr>
          <w:rFonts w:ascii="Times New Roman" w:hAnsi="Times New Roman"/>
          <w:color w:val="000000"/>
          <w:sz w:val="28"/>
          <w:szCs w:val="28"/>
          <w:lang w:val="it-IT"/>
        </w:rPr>
      </w:pPr>
    </w:p>
    <w:p w14:paraId="39B7AA2E" w14:textId="77777777" w:rsidR="00A763F9" w:rsidRDefault="008A08C9">
      <w:pPr>
        <w:pStyle w:val="Standard"/>
        <w:jc w:val="both"/>
      </w:pPr>
      <w:r>
        <w:rPr>
          <w:rFonts w:ascii="Times New Roman" w:hAnsi="Times New Roman"/>
          <w:b/>
          <w:bCs/>
          <w:color w:val="000000"/>
          <w:sz w:val="28"/>
          <w:szCs w:val="28"/>
          <w:lang w:val="it-IT"/>
        </w:rPr>
        <w:t xml:space="preserve">Oggetto: “La Regione ci aiuti a far sentire la voce dei settori più duramente colpiti dalla crisi”. L'incontro online di Patrizia Barbieri e delle categorie economiche con il presidente Bonaccini e il </w:t>
      </w:r>
      <w:r>
        <w:rPr>
          <w:rFonts w:ascii="Times New Roman" w:hAnsi="Times New Roman"/>
          <w:b/>
          <w:bCs/>
          <w:color w:val="000000"/>
          <w:sz w:val="28"/>
          <w:szCs w:val="28"/>
          <w:lang w:val="it-IT"/>
        </w:rPr>
        <w:t>sottosegretario Baruffi</w:t>
      </w:r>
    </w:p>
    <w:p w14:paraId="56086C51" w14:textId="77777777" w:rsidR="00A763F9" w:rsidRDefault="00A763F9">
      <w:pPr>
        <w:pStyle w:val="Standard"/>
        <w:jc w:val="both"/>
      </w:pPr>
    </w:p>
    <w:p w14:paraId="1C3055D1" w14:textId="7C8F68FF" w:rsidR="00A763F9" w:rsidRDefault="008A08C9">
      <w:pPr>
        <w:pStyle w:val="Standard"/>
        <w:jc w:val="both"/>
        <w:rPr>
          <w:rFonts w:ascii="Times New Roman" w:hAnsi="Times New Roman"/>
          <w:color w:val="000000"/>
          <w:sz w:val="28"/>
          <w:szCs w:val="28"/>
          <w:lang w:val="it-IT"/>
        </w:rPr>
      </w:pPr>
      <w:r>
        <w:rPr>
          <w:rFonts w:ascii="Times New Roman" w:hAnsi="Times New Roman"/>
          <w:color w:val="000000"/>
          <w:sz w:val="28"/>
          <w:szCs w:val="28"/>
          <w:lang w:val="it-IT"/>
        </w:rPr>
        <w:t xml:space="preserve">Si è tenuto questo pomeriggio, l'annunciato incontro online tra il sindaco e presidente della Provincia Patrizia Barbieri, l'assessore al Commercio Stefano Cavalli, il </w:t>
      </w:r>
      <w:r w:rsidR="002D11E8">
        <w:rPr>
          <w:rFonts w:ascii="Times New Roman" w:hAnsi="Times New Roman"/>
          <w:color w:val="000000"/>
          <w:sz w:val="28"/>
          <w:szCs w:val="28"/>
          <w:lang w:val="it-IT"/>
        </w:rPr>
        <w:t>P</w:t>
      </w:r>
      <w:r>
        <w:rPr>
          <w:rFonts w:ascii="Times New Roman" w:hAnsi="Times New Roman"/>
          <w:color w:val="000000"/>
          <w:sz w:val="28"/>
          <w:szCs w:val="28"/>
          <w:lang w:val="it-IT"/>
        </w:rPr>
        <w:t>residente della Regione Emilia Romagna Stefano Bonaccini affia</w:t>
      </w:r>
      <w:r>
        <w:rPr>
          <w:rFonts w:ascii="Times New Roman" w:hAnsi="Times New Roman"/>
          <w:color w:val="000000"/>
          <w:sz w:val="28"/>
          <w:szCs w:val="28"/>
          <w:lang w:val="it-IT"/>
        </w:rPr>
        <w:t xml:space="preserve">ncato dal sottosegretario Davide Baruffi e i rappresentanti delle categorie economiche del territorio piacentino: il </w:t>
      </w:r>
      <w:r w:rsidR="002D11E8">
        <w:rPr>
          <w:rFonts w:ascii="Times New Roman" w:hAnsi="Times New Roman"/>
          <w:color w:val="000000"/>
          <w:sz w:val="28"/>
          <w:szCs w:val="28"/>
          <w:lang w:val="it-IT"/>
        </w:rPr>
        <w:t xml:space="preserve">presidente e il </w:t>
      </w:r>
      <w:r>
        <w:rPr>
          <w:rFonts w:ascii="Times New Roman" w:hAnsi="Times New Roman"/>
          <w:color w:val="000000"/>
          <w:sz w:val="28"/>
          <w:szCs w:val="28"/>
          <w:lang w:val="it-IT"/>
        </w:rPr>
        <w:t>direttore di Unione Commercianti</w:t>
      </w:r>
      <w:r w:rsidR="002D11E8">
        <w:rPr>
          <w:rFonts w:ascii="Times New Roman" w:hAnsi="Times New Roman"/>
          <w:color w:val="000000"/>
          <w:sz w:val="28"/>
          <w:szCs w:val="28"/>
          <w:lang w:val="it-IT"/>
        </w:rPr>
        <w:t xml:space="preserve"> Raffaele Chiappa e</w:t>
      </w:r>
      <w:r>
        <w:rPr>
          <w:rFonts w:ascii="Times New Roman" w:hAnsi="Times New Roman"/>
          <w:color w:val="000000"/>
          <w:sz w:val="28"/>
          <w:szCs w:val="28"/>
          <w:lang w:val="it-IT"/>
        </w:rPr>
        <w:t xml:space="preserve"> Alberto Malvicini, il presidente provinciale Fipe Cristian Lertora, il presidente Nicola Maserati e il vic</w:t>
      </w:r>
      <w:r>
        <w:rPr>
          <w:rFonts w:ascii="Times New Roman" w:hAnsi="Times New Roman"/>
          <w:color w:val="000000"/>
          <w:sz w:val="28"/>
          <w:szCs w:val="28"/>
          <w:lang w:val="it-IT"/>
        </w:rPr>
        <w:t xml:space="preserve">edirettore Fabrizio Samuelli per Confesercenti, Gianluca Brugnoli per </w:t>
      </w:r>
      <w:proofErr w:type="spellStart"/>
      <w:r>
        <w:rPr>
          <w:rFonts w:ascii="Times New Roman" w:hAnsi="Times New Roman"/>
          <w:color w:val="000000"/>
          <w:sz w:val="28"/>
          <w:szCs w:val="28"/>
          <w:lang w:val="it-IT"/>
        </w:rPr>
        <w:t>Federmoda</w:t>
      </w:r>
      <w:proofErr w:type="spellEnd"/>
      <w:r>
        <w:rPr>
          <w:rFonts w:ascii="Times New Roman" w:hAnsi="Times New Roman"/>
          <w:color w:val="000000"/>
          <w:sz w:val="28"/>
          <w:szCs w:val="28"/>
          <w:lang w:val="it-IT"/>
        </w:rPr>
        <w:t xml:space="preserve">, il referente provinciale </w:t>
      </w:r>
      <w:proofErr w:type="spellStart"/>
      <w:r>
        <w:rPr>
          <w:rFonts w:ascii="Times New Roman" w:hAnsi="Times New Roman"/>
          <w:color w:val="000000"/>
          <w:sz w:val="28"/>
          <w:szCs w:val="28"/>
          <w:lang w:val="it-IT"/>
        </w:rPr>
        <w:t>Fiva</w:t>
      </w:r>
      <w:proofErr w:type="spellEnd"/>
      <w:r>
        <w:rPr>
          <w:rFonts w:ascii="Times New Roman" w:hAnsi="Times New Roman"/>
          <w:color w:val="000000"/>
          <w:sz w:val="28"/>
          <w:szCs w:val="28"/>
          <w:lang w:val="it-IT"/>
        </w:rPr>
        <w:t xml:space="preserve"> Adriano Anselmi, Daniele </w:t>
      </w:r>
      <w:proofErr w:type="spellStart"/>
      <w:r>
        <w:rPr>
          <w:rFonts w:ascii="Times New Roman" w:hAnsi="Times New Roman"/>
          <w:color w:val="000000"/>
          <w:sz w:val="28"/>
          <w:szCs w:val="28"/>
          <w:lang w:val="it-IT"/>
        </w:rPr>
        <w:t>Bavagnoli</w:t>
      </w:r>
      <w:proofErr w:type="spellEnd"/>
      <w:r>
        <w:rPr>
          <w:rFonts w:ascii="Times New Roman" w:hAnsi="Times New Roman"/>
          <w:color w:val="000000"/>
          <w:sz w:val="28"/>
          <w:szCs w:val="28"/>
          <w:lang w:val="it-IT"/>
        </w:rPr>
        <w:t xml:space="preserve"> e Rachele Gian</w:t>
      </w:r>
      <w:r w:rsidR="002D11E8">
        <w:rPr>
          <w:rFonts w:ascii="Times New Roman" w:hAnsi="Times New Roman"/>
          <w:color w:val="000000"/>
          <w:sz w:val="28"/>
          <w:szCs w:val="28"/>
          <w:lang w:val="it-IT"/>
        </w:rPr>
        <w:t>ì</w:t>
      </w:r>
      <w:r>
        <w:rPr>
          <w:rFonts w:ascii="Times New Roman" w:hAnsi="Times New Roman"/>
          <w:color w:val="000000"/>
          <w:sz w:val="28"/>
          <w:szCs w:val="28"/>
          <w:lang w:val="it-IT"/>
        </w:rPr>
        <w:t xml:space="preserve"> in rappresentanza, rispettivamente, dei titolari di palestre e di centri estetici.</w:t>
      </w:r>
    </w:p>
    <w:p w14:paraId="0558E61B" w14:textId="77777777" w:rsidR="00A763F9" w:rsidRDefault="008A08C9">
      <w:pPr>
        <w:pStyle w:val="Standard"/>
        <w:jc w:val="both"/>
      </w:pPr>
      <w:r>
        <w:rPr>
          <w:rFonts w:ascii="Times New Roman" w:hAnsi="Times New Roman"/>
          <w:color w:val="000000"/>
          <w:sz w:val="28"/>
          <w:szCs w:val="28"/>
          <w:lang w:val="it-IT"/>
        </w:rPr>
        <w:t>“Era fondam</w:t>
      </w:r>
      <w:r>
        <w:rPr>
          <w:rFonts w:ascii="Times New Roman" w:hAnsi="Times New Roman"/>
          <w:color w:val="000000"/>
          <w:sz w:val="28"/>
          <w:szCs w:val="28"/>
          <w:lang w:val="it-IT"/>
        </w:rPr>
        <w:t>entale – sottolinea il sindaco – far sentire alla Regione la voce dei nostri esercenti, nella dignità di una protesta che rivendica il diritto, non più procrastinabile, a poter lavorare, nel pieno rispetto delle misure di tutela della salute. Al presidente</w:t>
      </w:r>
      <w:r>
        <w:rPr>
          <w:rFonts w:ascii="Times New Roman" w:hAnsi="Times New Roman"/>
          <w:color w:val="000000"/>
          <w:sz w:val="28"/>
          <w:szCs w:val="28"/>
          <w:lang w:val="it-IT"/>
        </w:rPr>
        <w:t xml:space="preserve"> Bonaccini e al sottosegretario Baruffi, che ringrazio per la loro disponibilità e attenzione, abbiamo ribadito la necessità di tenere conto delle condizioni durissime in cui da oltre un anno si trovano gli operatori dei settori che più a lungo hanno dovut</w:t>
      </w:r>
      <w:r>
        <w:rPr>
          <w:rFonts w:ascii="Times New Roman" w:hAnsi="Times New Roman"/>
          <w:color w:val="000000"/>
          <w:sz w:val="28"/>
          <w:szCs w:val="28"/>
          <w:lang w:val="it-IT"/>
        </w:rPr>
        <w:t xml:space="preserve">o osservare periodi di chiusura forzata, stremati dall'inadeguatezza dei ristori economici, dall'impossibilità di dare garanzie sul futuro alle proprie famiglie e ai propri dipendenti, ma anche dal disagio di non veder riconosciuti gli sforzi che tanti di </w:t>
      </w:r>
      <w:r>
        <w:rPr>
          <w:rFonts w:ascii="Times New Roman" w:hAnsi="Times New Roman"/>
          <w:color w:val="000000"/>
          <w:sz w:val="28"/>
          <w:szCs w:val="28"/>
          <w:lang w:val="it-IT"/>
        </w:rPr>
        <w:t>loro, responsabilmente e con ingenti investimenti, hanno sostenuto per adeguarsi alle più stringenti normative di sicurezza”.</w:t>
      </w:r>
    </w:p>
    <w:p w14:paraId="3E804F9C" w14:textId="77777777" w:rsidR="00A763F9" w:rsidRDefault="008A08C9">
      <w:pPr>
        <w:pStyle w:val="Standard"/>
        <w:jc w:val="both"/>
      </w:pPr>
      <w:r>
        <w:rPr>
          <w:rFonts w:ascii="Times New Roman" w:hAnsi="Times New Roman"/>
          <w:color w:val="000000"/>
          <w:sz w:val="28"/>
          <w:szCs w:val="28"/>
          <w:lang w:val="it-IT"/>
        </w:rPr>
        <w:t>“Come abbiamo rimarcato ieri – aggiunge Patrizia Barbieri – condividendo con tutti i sindaci della nostra provincia l'urgenza di p</w:t>
      </w:r>
      <w:r>
        <w:rPr>
          <w:rFonts w:ascii="Times New Roman" w:hAnsi="Times New Roman"/>
          <w:color w:val="000000"/>
          <w:sz w:val="28"/>
          <w:szCs w:val="28"/>
          <w:lang w:val="it-IT"/>
        </w:rPr>
        <w:t>rovvedimenti mirati e concreti, che rispondano velocemente al rischio di una crisi economica e sociale sempre più profonda, la sofferenza dei nostri concittadini è la nostra e non possiamo più accettare che si rimandino gli interventi che occorrono. I Comu</w:t>
      </w:r>
      <w:r>
        <w:rPr>
          <w:rFonts w:ascii="Times New Roman" w:hAnsi="Times New Roman"/>
          <w:color w:val="000000"/>
          <w:sz w:val="28"/>
          <w:szCs w:val="28"/>
          <w:lang w:val="it-IT"/>
        </w:rPr>
        <w:t>ni sono pronti a fare la loro parte e sappiamo che lo stesso vale per la Regione, ma al Governo chiediamo provvedimenti più incisivi nel sostegno ai comparti maggiormente colpiti dalle conseguenze della pandemia, nonché una revisione dei criteri che oggi d</w:t>
      </w:r>
      <w:r>
        <w:rPr>
          <w:rFonts w:ascii="Times New Roman" w:hAnsi="Times New Roman"/>
          <w:color w:val="000000"/>
          <w:sz w:val="28"/>
          <w:szCs w:val="28"/>
          <w:lang w:val="it-IT"/>
        </w:rPr>
        <w:t xml:space="preserve">efiniscono le fasce di rischio </w:t>
      </w:r>
      <w:r>
        <w:rPr>
          <w:rFonts w:ascii="Times New Roman" w:hAnsi="Times New Roman"/>
          <w:color w:val="000000"/>
          <w:sz w:val="28"/>
          <w:szCs w:val="28"/>
          <w:lang w:val="it-IT"/>
        </w:rPr>
        <w:lastRenderedPageBreak/>
        <w:t>esclusivamente su base regionale e una spinta ulteriore alla campagna vaccinale in corso”.</w:t>
      </w:r>
    </w:p>
    <w:p w14:paraId="5B7AD72E" w14:textId="77777777" w:rsidR="00A763F9" w:rsidRDefault="008A08C9">
      <w:pPr>
        <w:pStyle w:val="Standard"/>
        <w:jc w:val="both"/>
      </w:pPr>
      <w:r>
        <w:rPr>
          <w:rFonts w:ascii="Times New Roman" w:hAnsi="Times New Roman"/>
          <w:color w:val="000000"/>
          <w:sz w:val="28"/>
          <w:szCs w:val="28"/>
          <w:lang w:val="it-IT"/>
        </w:rPr>
        <w:t>“Piacenza – prosegue il sindaco Barbieri – sa bene cosa significhi l'impatto devastante del virus: proprio in virtù della sofferenza c</w:t>
      </w:r>
      <w:r>
        <w:rPr>
          <w:rFonts w:ascii="Times New Roman" w:hAnsi="Times New Roman"/>
          <w:color w:val="000000"/>
          <w:sz w:val="28"/>
          <w:szCs w:val="28"/>
          <w:lang w:val="it-IT"/>
        </w:rPr>
        <w:t>he abbiamo vissuto, oggi continuiamo a non abbassare la guardia, ma al tempo stesso non possiamo ignorare i dati che pongono la nostra provincia su un livello di emergenza ben diverso da quello con cui purtroppo si stanno confrontando tante realtà limitrof</w:t>
      </w:r>
      <w:r>
        <w:rPr>
          <w:rFonts w:ascii="Times New Roman" w:hAnsi="Times New Roman"/>
          <w:color w:val="000000"/>
          <w:sz w:val="28"/>
          <w:szCs w:val="28"/>
          <w:lang w:val="it-IT"/>
        </w:rPr>
        <w:t>e. Gli esercenti e i titolari di attività che oggi chiedono di ripartire sono consapevoli di quanto sia importante il rispetto delle regole, che hanno sempre dimostrato di osservare con rigore. Oggi, però, non si può più andare oltre: occorrono certezze su</w:t>
      </w:r>
      <w:r>
        <w:rPr>
          <w:rFonts w:ascii="Times New Roman" w:hAnsi="Times New Roman"/>
          <w:color w:val="000000"/>
          <w:sz w:val="28"/>
          <w:szCs w:val="28"/>
          <w:lang w:val="it-IT"/>
        </w:rPr>
        <w:t>i tempi di riapertura, sulle agevolazioni tributarie e su tutte le forme di credito che lo Stato può concedere. In gioco c'è la vita delle persone, di intere famiglie che non chiedono assistenzialismo, ma considerazione delle loro legittime esigenze e dell</w:t>
      </w:r>
      <w:r>
        <w:rPr>
          <w:rFonts w:ascii="Times New Roman" w:hAnsi="Times New Roman"/>
          <w:color w:val="000000"/>
          <w:sz w:val="28"/>
          <w:szCs w:val="28"/>
          <w:lang w:val="it-IT"/>
        </w:rPr>
        <w:t>a loro volontà di lavorare onestamente, con dignità, per non perdere tutto quello che hanno costruito in anni di fatica e dedizione. Alla Regione abbiamo chiesto che ci supporti nel farsi portavoce delle loro istanze presso il Governo, perché tutelare e pr</w:t>
      </w:r>
      <w:r>
        <w:rPr>
          <w:rFonts w:ascii="Times New Roman" w:hAnsi="Times New Roman"/>
          <w:color w:val="000000"/>
          <w:sz w:val="28"/>
          <w:szCs w:val="28"/>
          <w:lang w:val="it-IT"/>
        </w:rPr>
        <w:t>oteggere i cittadini significa non potervi restare indifferenti”.</w:t>
      </w:r>
    </w:p>
    <w:p w14:paraId="129DF2CE" w14:textId="77777777" w:rsidR="00A763F9" w:rsidRDefault="00A763F9">
      <w:pPr>
        <w:pStyle w:val="Standard"/>
        <w:jc w:val="both"/>
        <w:rPr>
          <w:rFonts w:ascii="Times New Roman" w:hAnsi="Times New Roman"/>
          <w:sz w:val="28"/>
          <w:szCs w:val="28"/>
          <w:lang w:val="it-IT"/>
        </w:rPr>
      </w:pPr>
    </w:p>
    <w:p w14:paraId="50787C50" w14:textId="7149A95A" w:rsidR="00A763F9" w:rsidRDefault="00CC536D">
      <w:pPr>
        <w:pStyle w:val="Standard"/>
        <w:jc w:val="both"/>
        <w:rPr>
          <w:rFonts w:ascii="Times New Roman" w:hAnsi="Times New Roman"/>
          <w:sz w:val="28"/>
          <w:szCs w:val="28"/>
          <w:lang w:val="it-IT"/>
        </w:rPr>
      </w:pPr>
      <w:r>
        <w:rPr>
          <w:rFonts w:ascii="Times New Roman" w:hAnsi="Times New Roman"/>
          <w:sz w:val="28"/>
          <w:szCs w:val="28"/>
          <w:lang w:val="it-IT"/>
        </w:rPr>
        <w:t xml:space="preserve">Stefano Bonaccini, Presidente della Regione Emilia-Romagna: </w:t>
      </w:r>
      <w:r w:rsidR="008A08C9">
        <w:rPr>
          <w:rFonts w:ascii="Times New Roman" w:hAnsi="Times New Roman"/>
          <w:sz w:val="28"/>
          <w:szCs w:val="28"/>
          <w:lang w:val="it-IT"/>
        </w:rPr>
        <w:t>“Ritengo doveroso da parte mia ascoltare chi sta vedendo messi fortemente a rischio la propria attività e il proprio lavoro. Spesso il frutto di anni e anni di sacrifici. Ma è altrettanto i</w:t>
      </w:r>
      <w:r w:rsidR="008A08C9">
        <w:rPr>
          <w:rFonts w:ascii="Times New Roman" w:hAnsi="Times New Roman"/>
          <w:sz w:val="28"/>
          <w:szCs w:val="28"/>
          <w:lang w:val="it-IT"/>
        </w:rPr>
        <w:t xml:space="preserve">ndispensabile provare a dare delle risposte. </w:t>
      </w:r>
    </w:p>
    <w:p w14:paraId="3945DABC" w14:textId="77777777" w:rsidR="00A763F9" w:rsidRDefault="008A08C9">
      <w:pPr>
        <w:pStyle w:val="Standard"/>
        <w:jc w:val="both"/>
        <w:rPr>
          <w:rFonts w:ascii="Times New Roman" w:hAnsi="Times New Roman"/>
          <w:sz w:val="28"/>
          <w:szCs w:val="28"/>
          <w:lang w:val="it-IT"/>
        </w:rPr>
      </w:pPr>
      <w:r>
        <w:rPr>
          <w:rFonts w:ascii="Times New Roman" w:hAnsi="Times New Roman"/>
          <w:sz w:val="28"/>
          <w:szCs w:val="28"/>
          <w:lang w:val="it-IT"/>
        </w:rPr>
        <w:t>Di fronte ai dati epidemiologici e a quelli sui ricoveri ospedalieri, il Governo ha confermato le misure restrittive: sono in calo, ma non ancora a sufficienza. Succede in Emilia-Romagna e in molte altre region</w:t>
      </w:r>
      <w:r>
        <w:rPr>
          <w:rFonts w:ascii="Times New Roman" w:hAnsi="Times New Roman"/>
          <w:sz w:val="28"/>
          <w:szCs w:val="28"/>
          <w:lang w:val="it-IT"/>
        </w:rPr>
        <w:t>i, confermate in zona rossa. E le Regioni hanno solo la possibilità di decidere misure ulteriormente restrittive, non certo allentamenti. Raccolgo però l’appello che arriva dalla provincia di Piacenza, dai sindaci, dagli esercenti e dalle categorie economi</w:t>
      </w:r>
      <w:r>
        <w:rPr>
          <w:rFonts w:ascii="Times New Roman" w:hAnsi="Times New Roman"/>
          <w:sz w:val="28"/>
          <w:szCs w:val="28"/>
          <w:lang w:val="it-IT"/>
        </w:rPr>
        <w:t>che, che esprimono preoccupazioni e richieste del tutto comprensibili e legittime, in maniera civile. Al confronto col Governo porteremo le loro ragioni, così come quelle che raccogliamo quotidianamente da tutti i territori e in tutti i settori. Insieme al</w:t>
      </w:r>
      <w:r>
        <w:rPr>
          <w:rFonts w:ascii="Times New Roman" w:hAnsi="Times New Roman"/>
          <w:sz w:val="28"/>
          <w:szCs w:val="28"/>
          <w:lang w:val="it-IT"/>
        </w:rPr>
        <w:t>le autorità nazionali, dobbiamo dare loro una prospettiva entro la quale si possano organizzare. Abbiamo ciò che non avevamo l’anno scorso, i vaccini, e la possibilità concreta di guardare già alle prossime settimane con la concreta speranza di poter riapr</w:t>
      </w:r>
      <w:r>
        <w:rPr>
          <w:rFonts w:ascii="Times New Roman" w:hAnsi="Times New Roman"/>
          <w:sz w:val="28"/>
          <w:szCs w:val="28"/>
          <w:lang w:val="it-IT"/>
        </w:rPr>
        <w:t xml:space="preserve">ire per non dover più richiudere. Così come insistiamo a batterci per ristori maggiori e veloci. Vogliamo essere al loro fianco in maniera concreta. Anche </w:t>
      </w:r>
      <w:r>
        <w:rPr>
          <w:rFonts w:ascii="Times New Roman" w:hAnsi="Times New Roman"/>
          <w:sz w:val="28"/>
          <w:szCs w:val="28"/>
          <w:lang w:val="it-IT"/>
        </w:rPr>
        <w:lastRenderedPageBreak/>
        <w:t>per questo, come Regione, abbiamo stanziato 54 milioni per ristori ulteriori che in Emilia-Romagna va</w:t>
      </w:r>
      <w:r>
        <w:rPr>
          <w:rFonts w:ascii="Times New Roman" w:hAnsi="Times New Roman"/>
          <w:sz w:val="28"/>
          <w:szCs w:val="28"/>
          <w:lang w:val="it-IT"/>
        </w:rPr>
        <w:t>nno ad aggiungersi a quelli nazionali”.</w:t>
      </w:r>
    </w:p>
    <w:p w14:paraId="47E537B0" w14:textId="77777777" w:rsidR="00A763F9" w:rsidRDefault="00A763F9">
      <w:pPr>
        <w:pStyle w:val="Standard"/>
        <w:jc w:val="both"/>
        <w:rPr>
          <w:rFonts w:ascii="Times New Roman" w:hAnsi="Times New Roman"/>
          <w:sz w:val="28"/>
          <w:szCs w:val="28"/>
          <w:lang w:val="it-IT"/>
        </w:rPr>
      </w:pPr>
    </w:p>
    <w:p w14:paraId="3F96292A" w14:textId="77777777" w:rsidR="00A763F9" w:rsidRDefault="00A763F9">
      <w:pPr>
        <w:pStyle w:val="Standard"/>
        <w:jc w:val="both"/>
        <w:rPr>
          <w:rFonts w:ascii="Times New Roman" w:hAnsi="Times New Roman"/>
          <w:sz w:val="28"/>
          <w:szCs w:val="28"/>
          <w:lang w:val="it-IT"/>
        </w:rPr>
      </w:pPr>
    </w:p>
    <w:p w14:paraId="7EB5FC02" w14:textId="77777777" w:rsidR="00A763F9" w:rsidRDefault="00A763F9">
      <w:pPr>
        <w:pStyle w:val="Standard"/>
        <w:jc w:val="both"/>
      </w:pPr>
    </w:p>
    <w:sectPr w:rsidR="00A763F9">
      <w:headerReference w:type="default" r:id="rId7"/>
      <w:footerReference w:type="default" r:id="rId8"/>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A58D9" w14:textId="77777777" w:rsidR="008A08C9" w:rsidRDefault="008A08C9">
      <w:pPr>
        <w:spacing w:after="0"/>
      </w:pPr>
      <w:r>
        <w:separator/>
      </w:r>
    </w:p>
  </w:endnote>
  <w:endnote w:type="continuationSeparator" w:id="0">
    <w:p w14:paraId="0C2D20F4" w14:textId="77777777" w:rsidR="008A08C9" w:rsidRDefault="008A08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font>
  <w:font w:name="Mangal, Courier">
    <w:charset w:val="00"/>
    <w:family w:val="roman"/>
    <w:pitch w:val="variable"/>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Frutiger LT Std 45 Light">
    <w:charset w:val="00"/>
    <w:family w:val="auto"/>
    <w:pitch w:val="default"/>
  </w:font>
  <w:font w:name="Helvetica">
    <w:panose1 w:val="020B0604020202020204"/>
    <w:charset w:val="00"/>
    <w:family w:val="auto"/>
    <w:pitch w:val="variable"/>
  </w:font>
  <w:font w:name="ヒラギノ角ゴ Pro W3">
    <w:charset w:val="00"/>
    <w:family w:val="auto"/>
    <w:pitch w:val="variable"/>
  </w:font>
  <w:font w:name="Copperplate, Copperplate">
    <w:charset w:val="00"/>
    <w:family w:val="roman"/>
    <w:pitch w:val="default"/>
  </w:font>
  <w:font w:name="Cambria">
    <w:panose1 w:val="02040503050406030204"/>
    <w:charset w:val="00"/>
    <w:family w:val="roman"/>
    <w:pitch w:val="variable"/>
    <w:sig w:usb0="E00006FF" w:usb1="420024FF" w:usb2="02000000" w:usb3="00000000" w:csb0="0000019F" w:csb1="00000000"/>
  </w:font>
  <w:font w:name="OpenSymbol">
    <w:charset w:val="02"/>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10124" w14:textId="77777777" w:rsidR="00587DDB" w:rsidRDefault="008A08C9">
    <w:pPr>
      <w:pStyle w:val="Pidipagina"/>
    </w:pPr>
    <w:r>
      <w:rPr>
        <w:noProof/>
        <w:lang w:val="it-IT" w:eastAsia="it-IT"/>
      </w:rPr>
      <w:drawing>
        <wp:anchor distT="0" distB="0" distL="114300" distR="114300" simplePos="0" relativeHeight="251664384" behindDoc="0" locked="0" layoutInCell="1" allowOverlap="1" wp14:anchorId="068BD536" wp14:editId="3D7F2101">
          <wp:simplePos x="0" y="0"/>
          <wp:positionH relativeFrom="column">
            <wp:posOffset>2645999</wp:posOffset>
          </wp:positionH>
          <wp:positionV relativeFrom="page">
            <wp:posOffset>9718197</wp:posOffset>
          </wp:positionV>
          <wp:extent cx="743041" cy="638278"/>
          <wp:effectExtent l="0" t="0" r="0" b="9422"/>
          <wp:wrapSquare wrapText="bothSides"/>
          <wp:docPr id="6"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43041" cy="638278"/>
                  </a:xfrm>
                  <a:prstGeom prst="rect">
                    <a:avLst/>
                  </a:prstGeom>
                  <a:noFill/>
                  <a:ln>
                    <a:noFill/>
                    <a:prstDash/>
                  </a:ln>
                </pic:spPr>
              </pic:pic>
            </a:graphicData>
          </a:graphic>
        </wp:anchor>
      </w:drawing>
    </w:r>
  </w:p>
  <w:p w14:paraId="1B958537" w14:textId="77777777" w:rsidR="00587DDB" w:rsidRDefault="008A08C9">
    <w:pPr>
      <w:pStyle w:val="Pidipagina"/>
      <w:rPr>
        <w:lang w:val="it-IT"/>
      </w:rPr>
    </w:pPr>
  </w:p>
  <w:tbl>
    <w:tblPr>
      <w:tblW w:w="9771" w:type="dxa"/>
      <w:tblInd w:w="-70" w:type="dxa"/>
      <w:tblLayout w:type="fixed"/>
      <w:tblCellMar>
        <w:left w:w="10" w:type="dxa"/>
        <w:right w:w="10" w:type="dxa"/>
      </w:tblCellMar>
      <w:tblLook w:val="0000" w:firstRow="0" w:lastRow="0" w:firstColumn="0" w:lastColumn="0" w:noHBand="0" w:noVBand="0"/>
    </w:tblPr>
    <w:tblGrid>
      <w:gridCol w:w="4039"/>
      <w:gridCol w:w="1560"/>
      <w:gridCol w:w="4172"/>
    </w:tblGrid>
    <w:tr w:rsidR="00587DDB" w14:paraId="79B53DBF" w14:textId="77777777">
      <w:tblPrEx>
        <w:tblCellMar>
          <w:top w:w="0" w:type="dxa"/>
          <w:bottom w:w="0" w:type="dxa"/>
        </w:tblCellMar>
      </w:tblPrEx>
      <w:tc>
        <w:tcPr>
          <w:tcW w:w="4039" w:type="dxa"/>
          <w:shd w:val="clear" w:color="auto" w:fill="auto"/>
          <w:tcMar>
            <w:top w:w="0" w:type="dxa"/>
            <w:left w:w="70" w:type="dxa"/>
            <w:bottom w:w="0" w:type="dxa"/>
            <w:right w:w="70" w:type="dxa"/>
          </w:tcMar>
        </w:tcPr>
        <w:p w14:paraId="52245F3A" w14:textId="77777777" w:rsidR="00587DDB" w:rsidRDefault="008A08C9">
          <w:pPr>
            <w:pStyle w:val="Pidipagina"/>
            <w:jc w:val="right"/>
            <w:rPr>
              <w:rFonts w:ascii="Times New Roman" w:hAnsi="Times New Roman" w:cs="Times New Roman"/>
              <w:spacing w:val="14"/>
              <w:sz w:val="22"/>
              <w:lang w:val="it-IT"/>
            </w:rPr>
          </w:pPr>
          <w:r>
            <w:rPr>
              <w:rFonts w:ascii="Times New Roman" w:hAnsi="Times New Roman" w:cs="Times New Roman"/>
              <w:spacing w:val="14"/>
              <w:sz w:val="22"/>
              <w:lang w:val="it-IT"/>
            </w:rPr>
            <w:t xml:space="preserve">PIACENZA PRIMOGENITA  </w:t>
          </w:r>
        </w:p>
      </w:tc>
      <w:tc>
        <w:tcPr>
          <w:tcW w:w="1560" w:type="dxa"/>
          <w:shd w:val="clear" w:color="auto" w:fill="auto"/>
          <w:tcMar>
            <w:top w:w="0" w:type="dxa"/>
            <w:left w:w="70" w:type="dxa"/>
            <w:bottom w:w="0" w:type="dxa"/>
            <w:right w:w="70" w:type="dxa"/>
          </w:tcMar>
        </w:tcPr>
        <w:p w14:paraId="58662283" w14:textId="77777777" w:rsidR="00587DDB" w:rsidRDefault="008A08C9">
          <w:pPr>
            <w:pStyle w:val="Pidipagina"/>
            <w:snapToGrid w:val="0"/>
            <w:rPr>
              <w:rFonts w:ascii="Times New Roman" w:hAnsi="Times New Roman" w:cs="Times New Roman"/>
              <w:spacing w:val="14"/>
              <w:sz w:val="22"/>
              <w:lang w:val="it-IT"/>
            </w:rPr>
          </w:pPr>
        </w:p>
      </w:tc>
      <w:tc>
        <w:tcPr>
          <w:tcW w:w="4172" w:type="dxa"/>
          <w:shd w:val="clear" w:color="auto" w:fill="auto"/>
          <w:tcMar>
            <w:top w:w="0" w:type="dxa"/>
            <w:left w:w="70" w:type="dxa"/>
            <w:bottom w:w="0" w:type="dxa"/>
            <w:right w:w="70" w:type="dxa"/>
          </w:tcMar>
        </w:tcPr>
        <w:p w14:paraId="6146F1C0" w14:textId="77777777" w:rsidR="00587DDB" w:rsidRDefault="008A08C9">
          <w:pPr>
            <w:pStyle w:val="Pidipagina"/>
            <w:rPr>
              <w:rFonts w:ascii="Times New Roman" w:hAnsi="Times New Roman" w:cs="Times New Roman"/>
              <w:spacing w:val="14"/>
              <w:sz w:val="22"/>
              <w:lang w:val="it-IT"/>
            </w:rPr>
          </w:pPr>
          <w:r>
            <w:rPr>
              <w:rFonts w:ascii="Times New Roman" w:hAnsi="Times New Roman" w:cs="Times New Roman"/>
              <w:spacing w:val="14"/>
              <w:sz w:val="22"/>
              <w:lang w:val="it-IT"/>
            </w:rPr>
            <w:t>DELL’UNITÀ D’ITALIA</w:t>
          </w:r>
        </w:p>
      </w:tc>
    </w:tr>
  </w:tbl>
  <w:p w14:paraId="390EB0EA" w14:textId="77777777" w:rsidR="00587DDB" w:rsidRDefault="008A08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AC7FB" w14:textId="77777777" w:rsidR="008A08C9" w:rsidRDefault="008A08C9">
      <w:pPr>
        <w:spacing w:after="0"/>
      </w:pPr>
      <w:r>
        <w:rPr>
          <w:color w:val="000000"/>
        </w:rPr>
        <w:separator/>
      </w:r>
    </w:p>
  </w:footnote>
  <w:footnote w:type="continuationSeparator" w:id="0">
    <w:p w14:paraId="4E1F4591" w14:textId="77777777" w:rsidR="008A08C9" w:rsidRDefault="008A08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EB564" w14:textId="77777777" w:rsidR="00587DDB" w:rsidRDefault="008A08C9">
    <w:pPr>
      <w:pStyle w:val="Intestazione"/>
    </w:pPr>
    <w:r>
      <w:rPr>
        <w:noProof/>
        <w:lang w:val="it-IT" w:eastAsia="it-IT"/>
      </w:rPr>
      <mc:AlternateContent>
        <mc:Choice Requires="wps">
          <w:drawing>
            <wp:anchor distT="0" distB="0" distL="114300" distR="114300" simplePos="0" relativeHeight="251659264" behindDoc="1" locked="0" layoutInCell="1" allowOverlap="1" wp14:anchorId="44B5885E" wp14:editId="033D4A94">
              <wp:simplePos x="0" y="0"/>
              <wp:positionH relativeFrom="column">
                <wp:posOffset>17282</wp:posOffset>
              </wp:positionH>
              <wp:positionV relativeFrom="paragraph">
                <wp:posOffset>2523</wp:posOffset>
              </wp:positionV>
              <wp:extent cx="791212" cy="1005840"/>
              <wp:effectExtent l="0" t="0" r="8888" b="3810"/>
              <wp:wrapNone/>
              <wp:docPr id="2" name="Cornice1"/>
              <wp:cNvGraphicFramePr/>
              <a:graphic xmlns:a="http://schemas.openxmlformats.org/drawingml/2006/main">
                <a:graphicData uri="http://schemas.microsoft.com/office/word/2010/wordprocessingShape">
                  <wps:wsp>
                    <wps:cNvSpPr txBox="1"/>
                    <wps:spPr>
                      <a:xfrm>
                        <a:off x="0" y="0"/>
                        <a:ext cx="791212" cy="1005840"/>
                      </a:xfrm>
                      <a:prstGeom prst="rect">
                        <a:avLst/>
                      </a:prstGeom>
                      <a:solidFill>
                        <a:srgbClr val="FFFFFF"/>
                      </a:solidFill>
                      <a:ln>
                        <a:noFill/>
                        <a:prstDash/>
                      </a:ln>
                    </wps:spPr>
                    <wps:txbx>
                      <w:txbxContent>
                        <w:p w14:paraId="5121F988" w14:textId="77777777" w:rsidR="00587DDB" w:rsidRDefault="008A08C9">
                          <w:pPr>
                            <w:pStyle w:val="Standard"/>
                          </w:pPr>
                          <w:r>
                            <w:rPr>
                              <w:noProof/>
                            </w:rPr>
                            <w:drawing>
                              <wp:inline distT="0" distB="0" distL="0" distR="0" wp14:anchorId="55480D9B" wp14:editId="483ECE0C">
                                <wp:extent cx="609118" cy="913677"/>
                                <wp:effectExtent l="0" t="0" r="482" b="723"/>
                                <wp:docPr id="1" name="Immagin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9118" cy="913677"/>
                                        </a:xfrm>
                                        <a:prstGeom prst="rect">
                                          <a:avLst/>
                                        </a:prstGeom>
                                        <a:noFill/>
                                        <a:ln>
                                          <a:noFill/>
                                          <a:prstDash/>
                                        </a:ln>
                                      </pic:spPr>
                                    </pic:pic>
                                  </a:graphicData>
                                </a:graphic>
                              </wp:inline>
                            </w:drawing>
                          </w:r>
                        </w:p>
                      </w:txbxContent>
                    </wps:txbx>
                    <wps:bodyPr vert="horz" wrap="none" lIns="92162" tIns="46442" rIns="92162" bIns="46442" anchor="t" anchorCtr="0" compatLnSpc="0">
                      <a:noAutofit/>
                    </wps:bodyPr>
                  </wps:wsp>
                </a:graphicData>
              </a:graphic>
            </wp:anchor>
          </w:drawing>
        </mc:Choice>
        <mc:Fallback>
          <w:pict>
            <v:shapetype w14:anchorId="44B5885E" id="_x0000_t202" coordsize="21600,21600" o:spt="202" path="m,l,21600r21600,l21600,xe">
              <v:stroke joinstyle="miter"/>
              <v:path gradientshapeok="t" o:connecttype="rect"/>
            </v:shapetype>
            <v:shape id="Cornice1" o:spid="_x0000_s1026" type="#_x0000_t202" style="position:absolute;margin-left:1.35pt;margin-top:.2pt;width:62.3pt;height:79.2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" stroked="f">
              <v:textbox inset="2.56006mm,1.2901mm,2.56006mm,1.2901mm">
                <w:txbxContent>
                  <w:p w14:paraId="5121F988" w14:textId="77777777" w:rsidR="00587DDB" w:rsidRDefault="008A08C9">
                    <w:pPr>
                      <w:pStyle w:val="Standard"/>
                    </w:pPr>
                    <w:r>
                      <w:rPr>
                        <w:noProof/>
                      </w:rPr>
                      <w:drawing>
                        <wp:inline distT="0" distB="0" distL="0" distR="0" wp14:anchorId="55480D9B" wp14:editId="483ECE0C">
                          <wp:extent cx="609118" cy="913677"/>
                          <wp:effectExtent l="0" t="0" r="482" b="723"/>
                          <wp:docPr id="1" name="Immagin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09118" cy="913677"/>
                                  </a:xfrm>
                                  <a:prstGeom prst="rect">
                                    <a:avLst/>
                                  </a:prstGeom>
                                  <a:noFill/>
                                  <a:ln>
                                    <a:noFill/>
                                    <a:prstDash/>
                                  </a:ln>
                                </pic:spPr>
                              </pic:pic>
                            </a:graphicData>
                          </a:graphic>
                        </wp:inline>
                      </w:drawing>
                    </w:r>
                  </w:p>
                </w:txbxContent>
              </v:textbox>
            </v:shape>
          </w:pict>
        </mc:Fallback>
      </mc:AlternateContent>
    </w:r>
  </w:p>
  <w:p w14:paraId="6911A879" w14:textId="77777777" w:rsidR="00587DDB" w:rsidRDefault="008A08C9">
    <w:pPr>
      <w:pStyle w:val="Intestazione"/>
    </w:pPr>
    <w:r>
      <w:rPr>
        <w:noProof/>
        <w:lang w:val="it-IT" w:eastAsia="it-IT"/>
      </w:rPr>
      <mc:AlternateContent>
        <mc:Choice Requires="wps">
          <w:drawing>
            <wp:anchor distT="0" distB="0" distL="114300" distR="114300" simplePos="0" relativeHeight="251662336" behindDoc="1" locked="0" layoutInCell="1" allowOverlap="1" wp14:anchorId="6162CDBB" wp14:editId="267B6118">
              <wp:simplePos x="0" y="0"/>
              <wp:positionH relativeFrom="column">
                <wp:posOffset>817199</wp:posOffset>
              </wp:positionH>
              <wp:positionV relativeFrom="paragraph">
                <wp:posOffset>84956</wp:posOffset>
              </wp:positionV>
              <wp:extent cx="2171069" cy="571500"/>
              <wp:effectExtent l="0" t="0" r="631" b="0"/>
              <wp:wrapNone/>
              <wp:docPr id="3" name="Cornice2"/>
              <wp:cNvGraphicFramePr/>
              <a:graphic xmlns:a="http://schemas.openxmlformats.org/drawingml/2006/main">
                <a:graphicData uri="http://schemas.microsoft.com/office/word/2010/wordprocessingShape">
                  <wps:wsp>
                    <wps:cNvSpPr txBox="1"/>
                    <wps:spPr>
                      <a:xfrm>
                        <a:off x="0" y="0"/>
                        <a:ext cx="2171069" cy="571500"/>
                      </a:xfrm>
                      <a:prstGeom prst="rect">
                        <a:avLst/>
                      </a:prstGeom>
                      <a:solidFill>
                        <a:srgbClr val="FFFFFF"/>
                      </a:solidFill>
                      <a:ln>
                        <a:noFill/>
                        <a:prstDash/>
                      </a:ln>
                    </wps:spPr>
                    <wps:txbx>
                      <w:txbxContent>
                        <w:p w14:paraId="73C57A0E" w14:textId="77777777" w:rsidR="00587DDB" w:rsidRDefault="008A08C9">
                          <w:pPr>
                            <w:pStyle w:val="Titolo1"/>
                            <w:spacing w:line="288" w:lineRule="auto"/>
                            <w:rPr>
                              <w:rFonts w:hint="eastAsia"/>
                            </w:rPr>
                          </w:pPr>
                          <w:r>
                            <w:rPr>
                              <w:lang w:val="it-IT"/>
                            </w:rPr>
                            <w:t>COMUNE DI PIACENZA</w:t>
                          </w:r>
                        </w:p>
                        <w:p w14:paraId="79E873AD" w14:textId="77777777" w:rsidR="00587DDB" w:rsidRDefault="008A08C9">
                          <w:pPr>
                            <w:pStyle w:val="Titolo3"/>
                            <w:rPr>
                              <w:rFonts w:hint="eastAsia"/>
                            </w:rPr>
                          </w:pPr>
                          <w:r>
                            <w:rPr>
                              <w:i w:val="0"/>
                              <w:iCs/>
                              <w:sz w:val="26"/>
                              <w:lang w:val="it-IT"/>
                            </w:rPr>
                            <w:t>Gabinetto del Sindaco</w:t>
                          </w:r>
                        </w:p>
                      </w:txbxContent>
                    </wps:txbx>
                    <wps:bodyPr vert="horz" wrap="none" lIns="92162" tIns="46442" rIns="92162" bIns="46442" anchor="t" anchorCtr="0" compatLnSpc="0">
                      <a:noAutofit/>
                    </wps:bodyPr>
                  </wps:wsp>
                </a:graphicData>
              </a:graphic>
            </wp:anchor>
          </w:drawing>
        </mc:Choice>
        <mc:Fallback>
          <w:pict>
            <v:shape w14:anchorId="6162CDBB" id="Cornice2" o:spid="_x0000_s1027" type="#_x0000_t202" style="position:absolute;margin-left:64.35pt;margin-top:6.7pt;width:170.95pt;height:45pt;z-index:-2516541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" stroked="f">
              <v:textbox inset="2.56006mm,1.2901mm,2.56006mm,1.2901mm">
                <w:txbxContent>
                  <w:p w14:paraId="73C57A0E" w14:textId="77777777" w:rsidR="00587DDB" w:rsidRDefault="008A08C9">
                    <w:pPr>
                      <w:pStyle w:val="Titolo1"/>
                      <w:spacing w:line="288" w:lineRule="auto"/>
                      <w:rPr>
                        <w:rFonts w:hint="eastAsia"/>
                      </w:rPr>
                    </w:pPr>
                    <w:r>
                      <w:rPr>
                        <w:lang w:val="it-IT"/>
                      </w:rPr>
                      <w:t>COMUNE DI PIACENZA</w:t>
                    </w:r>
                  </w:p>
                  <w:p w14:paraId="79E873AD" w14:textId="77777777" w:rsidR="00587DDB" w:rsidRDefault="008A08C9">
                    <w:pPr>
                      <w:pStyle w:val="Titolo3"/>
                      <w:rPr>
                        <w:rFonts w:hint="eastAsia"/>
                      </w:rPr>
                    </w:pPr>
                    <w:r>
                      <w:rPr>
                        <w:i w:val="0"/>
                        <w:iCs/>
                        <w:sz w:val="26"/>
                        <w:lang w:val="it-IT"/>
                      </w:rPr>
                      <w:t>Gabinetto del Sindaco</w:t>
                    </w:r>
                  </w:p>
                </w:txbxContent>
              </v:textbox>
            </v:shape>
          </w:pict>
        </mc:Fallback>
      </mc:AlternateContent>
    </w:r>
  </w:p>
  <w:p w14:paraId="6579206B" w14:textId="77777777" w:rsidR="00587DDB" w:rsidRDefault="008A08C9">
    <w:pPr>
      <w:pStyle w:val="Intestazione"/>
      <w:rPr>
        <w:lang w:val="it-IT" w:eastAsia="it-IT"/>
      </w:rPr>
    </w:pPr>
  </w:p>
  <w:p w14:paraId="72DD8960" w14:textId="77777777" w:rsidR="00587DDB" w:rsidRDefault="008A08C9">
    <w:pPr>
      <w:pStyle w:val="Intestazione"/>
    </w:pPr>
    <w:r>
      <w:rPr>
        <w:noProof/>
        <w:lang w:val="it-IT" w:eastAsia="it-IT"/>
      </w:rPr>
      <mc:AlternateContent>
        <mc:Choice Requires="wps">
          <w:drawing>
            <wp:anchor distT="0" distB="0" distL="114300" distR="114300" simplePos="0" relativeHeight="251660288" behindDoc="1" locked="0" layoutInCell="1" allowOverlap="1" wp14:anchorId="66489E3F" wp14:editId="0AEBD080">
              <wp:simplePos x="0" y="0"/>
              <wp:positionH relativeFrom="column">
                <wp:posOffset>2874599</wp:posOffset>
              </wp:positionH>
              <wp:positionV relativeFrom="paragraph">
                <wp:posOffset>135724</wp:posOffset>
              </wp:positionV>
              <wp:extent cx="3314700" cy="342900"/>
              <wp:effectExtent l="0" t="0" r="0" b="0"/>
              <wp:wrapNone/>
              <wp:docPr id="4" name="Cornice3"/>
              <wp:cNvGraphicFramePr/>
              <a:graphic xmlns:a="http://schemas.openxmlformats.org/drawingml/2006/main">
                <a:graphicData uri="http://schemas.microsoft.com/office/word/2010/wordprocessingShape">
                  <wps:wsp>
                    <wps:cNvSpPr txBox="1"/>
                    <wps:spPr>
                      <a:xfrm>
                        <a:off x="0" y="0"/>
                        <a:ext cx="3314700" cy="342900"/>
                      </a:xfrm>
                      <a:prstGeom prst="rect">
                        <a:avLst/>
                      </a:prstGeom>
                      <a:solidFill>
                        <a:srgbClr val="FFFFFF"/>
                      </a:solidFill>
                      <a:ln>
                        <a:noFill/>
                        <a:prstDash/>
                      </a:ln>
                    </wps:spPr>
                    <wps:txbx>
                      <w:txbxContent>
                        <w:p w14:paraId="618D9FAC" w14:textId="77777777" w:rsidR="00587DDB" w:rsidRDefault="008A08C9">
                          <w:pPr>
                            <w:pStyle w:val="Titolo3"/>
                            <w:spacing w:line="288" w:lineRule="auto"/>
                            <w:jc w:val="right"/>
                            <w:rPr>
                              <w:rFonts w:hint="eastAsia"/>
                              <w:sz w:val="26"/>
                            </w:rPr>
                          </w:pPr>
                          <w:r>
                            <w:rPr>
                              <w:sz w:val="26"/>
                            </w:rPr>
                            <w:t>Ufficio Stampa</w:t>
                          </w:r>
                        </w:p>
                      </w:txbxContent>
                    </wps:txbx>
                    <wps:bodyPr vert="horz" wrap="none" lIns="92162" tIns="46442" rIns="92162" bIns="46442" anchor="t" anchorCtr="0" compatLnSpc="0">
                      <a:noAutofit/>
                    </wps:bodyPr>
                  </wps:wsp>
                </a:graphicData>
              </a:graphic>
            </wp:anchor>
          </w:drawing>
        </mc:Choice>
        <mc:Fallback>
          <w:pict>
            <v:shape w14:anchorId="66489E3F" id="Cornice3" o:spid="_x0000_s1028" type="#_x0000_t202" style="position:absolute;margin-left:226.35pt;margin-top:10.7pt;width:261pt;height:27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" stroked="f">
              <v:textbox inset="2.56006mm,1.2901mm,2.56006mm,1.2901mm">
                <w:txbxContent>
                  <w:p w14:paraId="618D9FAC" w14:textId="77777777" w:rsidR="00587DDB" w:rsidRDefault="008A08C9">
                    <w:pPr>
                      <w:pStyle w:val="Titolo3"/>
                      <w:spacing w:line="288" w:lineRule="auto"/>
                      <w:jc w:val="right"/>
                      <w:rPr>
                        <w:rFonts w:hint="eastAsia"/>
                        <w:sz w:val="26"/>
                      </w:rPr>
                    </w:pPr>
                    <w:r>
                      <w:rPr>
                        <w:sz w:val="26"/>
                      </w:rPr>
                      <w:t>Ufficio Stampa</w:t>
                    </w:r>
                  </w:p>
                </w:txbxContent>
              </v:textbox>
            </v:shape>
          </w:pict>
        </mc:Fallback>
      </mc:AlternateContent>
    </w:r>
  </w:p>
  <w:p w14:paraId="37EC2648" w14:textId="77777777" w:rsidR="00587DDB" w:rsidRDefault="008A08C9">
    <w:pPr>
      <w:pStyle w:val="Intestazione"/>
    </w:pPr>
  </w:p>
  <w:p w14:paraId="79855C1D" w14:textId="77777777" w:rsidR="00587DDB" w:rsidRDefault="008A08C9">
    <w:pPr>
      <w:pStyle w:val="Intestazione"/>
    </w:pPr>
  </w:p>
  <w:p w14:paraId="0C2BBB13" w14:textId="77777777" w:rsidR="00587DDB" w:rsidRDefault="008A08C9">
    <w:pPr>
      <w:pStyle w:val="Intestazione"/>
      <w:jc w:val="right"/>
    </w:pPr>
    <w:r>
      <w:rPr>
        <w:noProof/>
        <w:lang w:val="it-IT" w:eastAsia="it-IT"/>
      </w:rPr>
      <mc:AlternateContent>
        <mc:Choice Requires="wps">
          <w:drawing>
            <wp:anchor distT="0" distB="0" distL="114300" distR="114300" simplePos="0" relativeHeight="251661312" behindDoc="1" locked="0" layoutInCell="1" allowOverlap="1" wp14:anchorId="13AA6A69" wp14:editId="0BC1028F">
              <wp:simplePos x="0" y="0"/>
              <wp:positionH relativeFrom="column">
                <wp:posOffset>941036</wp:posOffset>
              </wp:positionH>
              <wp:positionV relativeFrom="paragraph">
                <wp:posOffset>40681</wp:posOffset>
              </wp:positionV>
              <wp:extent cx="5154299" cy="0"/>
              <wp:effectExtent l="19050" t="19050" r="27301" b="38100"/>
              <wp:wrapNone/>
              <wp:docPr id="5" name="Connettore diritto 5"/>
              <wp:cNvGraphicFramePr/>
              <a:graphic xmlns:a="http://schemas.openxmlformats.org/drawingml/2006/main">
                <a:graphicData uri="http://schemas.microsoft.com/office/word/2010/wordprocessingShape">
                  <wps:wsp>
                    <wps:cNvCnPr/>
                    <wps:spPr>
                      <a:xfrm>
                        <a:off x="0" y="0"/>
                        <a:ext cx="5154299" cy="0"/>
                      </a:xfrm>
                      <a:prstGeom prst="straightConnector1">
                        <a:avLst/>
                      </a:prstGeom>
                      <a:noFill/>
                      <a:ln w="9363" cap="sq">
                        <a:solidFill>
                          <a:srgbClr val="FF0000"/>
                        </a:solidFill>
                        <a:prstDash val="solid"/>
                        <a:miter/>
                      </a:ln>
                    </wps:spPr>
                    <wps:bodyPr/>
                  </wps:wsp>
                </a:graphicData>
              </a:graphic>
            </wp:anchor>
          </w:drawing>
        </mc:Choice>
        <mc:Fallback>
          <w:pict>
            <v:shapetype w14:anchorId="64C88B8A" id="_x0000_t32" coordsize="21600,21600" o:spt="32" o:oned="t" path="m,l21600,21600e" filled="f">
              <v:path arrowok="t" fillok="f" o:connecttype="none"/>
              <o:lock v:ext="edit" shapetype="t"/>
            </v:shapetype>
            <v:shape id="Connettore diritto 5" o:spid="_x0000_s1026" type="#_x0000_t32" style="position:absolute;margin-left:74.1pt;margin-top:3.2pt;width:405.8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" strokecolor="red" strokeweight=".26008mm">
              <v:stroke joinstyle="miter" endcap="square"/>
            </v:shape>
          </w:pict>
        </mc:Fallback>
      </mc:AlternateContent>
    </w:r>
  </w:p>
  <w:p w14:paraId="04B4892B" w14:textId="77777777" w:rsidR="00587DDB" w:rsidRDefault="008A08C9">
    <w:pPr>
      <w:pStyle w:val="Titolo3"/>
      <w:jc w:val="right"/>
      <w:rPr>
        <w:rFonts w:hint="eastAsia"/>
      </w:rPr>
    </w:pPr>
    <w:r>
      <w:rPr>
        <w:sz w:val="20"/>
        <w:lang w:val="it-IT"/>
      </w:rPr>
      <w:t>Piazza Cavalli, 2 – 29121 Piacenza</w:t>
    </w:r>
  </w:p>
  <w:p w14:paraId="1CFEF21E" w14:textId="77777777" w:rsidR="00587DDB" w:rsidRDefault="008A08C9">
    <w:pPr>
      <w:pStyle w:val="Titolo3"/>
      <w:jc w:val="right"/>
      <w:rPr>
        <w:rFonts w:hint="eastAsia"/>
      </w:rPr>
    </w:pPr>
    <w:r>
      <w:rPr>
        <w:sz w:val="20"/>
        <w:lang w:val="it-IT"/>
      </w:rPr>
      <w:t>Tel. 0523.492018 – Fax 0523.492085</w:t>
    </w:r>
  </w:p>
  <w:p w14:paraId="7B9B24EA" w14:textId="77777777" w:rsidR="00587DDB" w:rsidRDefault="008A08C9">
    <w:pPr>
      <w:pStyle w:val="Intestazione"/>
      <w:jc w:val="right"/>
    </w:pPr>
    <w:r>
      <w:t>u.stampa@comune.piacenza.it</w:t>
    </w:r>
  </w:p>
  <w:p w14:paraId="09E411CF" w14:textId="77777777" w:rsidR="00587DDB" w:rsidRDefault="008A08C9">
    <w:pPr>
      <w:pStyle w:val="Intestazione"/>
      <w:jc w:val="right"/>
    </w:pPr>
    <w:r>
      <w:t>www.comune.piacenza.it</w:t>
    </w:r>
  </w:p>
  <w:p w14:paraId="0D8BDBCA" w14:textId="77777777" w:rsidR="00587DDB" w:rsidRDefault="008A08C9">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05A16"/>
    <w:multiLevelType w:val="multilevel"/>
    <w:tmpl w:val="683413DC"/>
    <w:styleLink w:val="WW8Num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A91644F"/>
    <w:multiLevelType w:val="multilevel"/>
    <w:tmpl w:val="E2881508"/>
    <w:styleLink w:val="WW8Num12"/>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 w15:restartNumberingAfterBreak="0">
    <w:nsid w:val="1B610BF1"/>
    <w:multiLevelType w:val="multilevel"/>
    <w:tmpl w:val="AA9CCD60"/>
    <w:styleLink w:val="WW8Num19"/>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3" w15:restartNumberingAfterBreak="0">
    <w:nsid w:val="207C6F2B"/>
    <w:multiLevelType w:val="multilevel"/>
    <w:tmpl w:val="3E40AEBC"/>
    <w:styleLink w:val="WW8Num1"/>
    <w:lvl w:ilvl="0">
      <w:start w:val="12"/>
      <w:numFmt w:val="decimal"/>
      <w:lvlText w:val="%1."/>
      <w:lvlJc w:val="left"/>
      <w:pPr>
        <w:ind w:left="360" w:hanging="360"/>
      </w:pPr>
    </w:lvl>
    <w:lvl w:ilvl="1">
      <w:start w:val="1"/>
      <w:numFmt w:val="decimal"/>
      <w:lvlText w:val="%1.%2"/>
      <w:lvlJc w:val="left"/>
      <w:pPr>
        <w:ind w:left="435" w:hanging="360"/>
      </w:pPr>
    </w:lvl>
    <w:lvl w:ilvl="2">
      <w:start w:val="1"/>
      <w:numFmt w:val="decimal"/>
      <w:lvlText w:val="%1.%2.%3."/>
      <w:lvlJc w:val="left"/>
      <w:pPr>
        <w:ind w:left="510" w:hanging="360"/>
      </w:pPr>
    </w:lvl>
    <w:lvl w:ilvl="3">
      <w:start w:val="1"/>
      <w:numFmt w:val="decimal"/>
      <w:lvlText w:val="%1.%2.%3.%4."/>
      <w:lvlJc w:val="left"/>
      <w:pPr>
        <w:ind w:left="585" w:hanging="360"/>
      </w:pPr>
    </w:lvl>
    <w:lvl w:ilvl="4">
      <w:start w:val="1"/>
      <w:numFmt w:val="decimal"/>
      <w:lvlText w:val="%1.%2.%3.%4.%5."/>
      <w:lvlJc w:val="left"/>
      <w:pPr>
        <w:ind w:left="660" w:hanging="360"/>
      </w:pPr>
    </w:lvl>
    <w:lvl w:ilvl="5">
      <w:start w:val="1"/>
      <w:numFmt w:val="decimal"/>
      <w:lvlText w:val="%1.%2.%3.%4.%5.%6."/>
      <w:lvlJc w:val="left"/>
      <w:pPr>
        <w:ind w:left="735" w:hanging="360"/>
      </w:pPr>
    </w:lvl>
    <w:lvl w:ilvl="6">
      <w:start w:val="1"/>
      <w:numFmt w:val="decimal"/>
      <w:lvlText w:val="%1.%2.%3.%4.%5.%6.%7."/>
      <w:lvlJc w:val="left"/>
      <w:pPr>
        <w:ind w:left="810" w:hanging="360"/>
      </w:pPr>
    </w:lvl>
    <w:lvl w:ilvl="7">
      <w:start w:val="1"/>
      <w:numFmt w:val="decimal"/>
      <w:lvlText w:val="%1.%2.%3.%4.%5.%6.%7.%8."/>
      <w:lvlJc w:val="left"/>
      <w:pPr>
        <w:ind w:left="885" w:hanging="360"/>
      </w:pPr>
    </w:lvl>
    <w:lvl w:ilvl="8">
      <w:start w:val="1"/>
      <w:numFmt w:val="decimal"/>
      <w:lvlText w:val="%1.%2.%3.%4.%5.%6.%7.%8.%9."/>
      <w:lvlJc w:val="left"/>
      <w:pPr>
        <w:ind w:left="960" w:hanging="360"/>
      </w:pPr>
    </w:lvl>
  </w:abstractNum>
  <w:abstractNum w:abstractNumId="4" w15:restartNumberingAfterBreak="0">
    <w:nsid w:val="23576D0B"/>
    <w:multiLevelType w:val="multilevel"/>
    <w:tmpl w:val="2DC08604"/>
    <w:styleLink w:val="WW8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25B6674D"/>
    <w:multiLevelType w:val="multilevel"/>
    <w:tmpl w:val="711A8AB8"/>
    <w:styleLink w:val="WW8Num14"/>
    <w:lvl w:ilvl="0">
      <w:start w:val="1"/>
      <w:numFmt w:val="decimal"/>
      <w:lvlText w:val="%1."/>
      <w:lvlJc w:val="left"/>
      <w:pPr>
        <w:ind w:left="36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28D52AFC"/>
    <w:multiLevelType w:val="multilevel"/>
    <w:tmpl w:val="8C5413C8"/>
    <w:styleLink w:val="WW8Num1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2D346A07"/>
    <w:multiLevelType w:val="multilevel"/>
    <w:tmpl w:val="982A02D6"/>
    <w:styleLink w:val="WW8Num15"/>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8" w15:restartNumberingAfterBreak="0">
    <w:nsid w:val="30BB28C5"/>
    <w:multiLevelType w:val="multilevel"/>
    <w:tmpl w:val="77EC2798"/>
    <w:styleLink w:val="WW8Num4"/>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9" w15:restartNumberingAfterBreak="0">
    <w:nsid w:val="34F67F1A"/>
    <w:multiLevelType w:val="multilevel"/>
    <w:tmpl w:val="D898F9A6"/>
    <w:styleLink w:val="WW8Num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886301D"/>
    <w:multiLevelType w:val="multilevel"/>
    <w:tmpl w:val="28989EC4"/>
    <w:styleLink w:val="WW8Num1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1" w15:restartNumberingAfterBreak="0">
    <w:nsid w:val="3CD33E2C"/>
    <w:multiLevelType w:val="multilevel"/>
    <w:tmpl w:val="CA3AB3E8"/>
    <w:styleLink w:val="WW8Num10"/>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2" w15:restartNumberingAfterBreak="0">
    <w:nsid w:val="3ED375CE"/>
    <w:multiLevelType w:val="multilevel"/>
    <w:tmpl w:val="545A7FAE"/>
    <w:styleLink w:val="WW8Num5"/>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3" w15:restartNumberingAfterBreak="0">
    <w:nsid w:val="456E4A6C"/>
    <w:multiLevelType w:val="multilevel"/>
    <w:tmpl w:val="9B383B96"/>
    <w:styleLink w:val="WW8Num9"/>
    <w:lvl w:ilvl="0">
      <w:numFmt w:val="bullet"/>
      <w:lvlText w:val=""/>
      <w:lvlJc w:val="left"/>
      <w:pPr>
        <w:ind w:left="360" w:hanging="360"/>
      </w:pPr>
      <w:rPr>
        <w:rFonts w:ascii="Symbol"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602C5329"/>
    <w:multiLevelType w:val="multilevel"/>
    <w:tmpl w:val="1FE296D0"/>
    <w:styleLink w:val="WW8Num17"/>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15" w15:restartNumberingAfterBreak="0">
    <w:nsid w:val="642A7CC3"/>
    <w:multiLevelType w:val="multilevel"/>
    <w:tmpl w:val="30F244E8"/>
    <w:styleLink w:val="WW8Num6"/>
    <w:lvl w:ilvl="0">
      <w:numFmt w:val="bullet"/>
      <w:pStyle w:val="PUNTAT0"/>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6726F3B"/>
    <w:multiLevelType w:val="multilevel"/>
    <w:tmpl w:val="1422A1EC"/>
    <w:styleLink w:val="WW8Num8"/>
    <w:lvl w:ilvl="0">
      <w:numFmt w:val="bullet"/>
      <w:lvlText w:val=""/>
      <w:lvlJc w:val="left"/>
      <w:pPr>
        <w:ind w:left="780" w:hanging="360"/>
      </w:pPr>
      <w:rPr>
        <w:rFonts w:ascii="Symbol" w:hAnsi="Symbol" w:cs="Symbol"/>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6F55EEC"/>
    <w:multiLevelType w:val="multilevel"/>
    <w:tmpl w:val="816C8328"/>
    <w:styleLink w:val="WW8Num2"/>
    <w:lvl w:ilvl="0">
      <w:numFmt w:val="bullet"/>
      <w:lvlText w:val=""/>
      <w:lvlJc w:val="left"/>
      <w:pPr>
        <w:ind w:left="360" w:hanging="36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79C008C2"/>
    <w:multiLevelType w:val="multilevel"/>
    <w:tmpl w:val="565EEC6E"/>
    <w:styleLink w:val="WW8Num7"/>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E2F1E4F"/>
    <w:multiLevelType w:val="multilevel"/>
    <w:tmpl w:val="03985FDE"/>
    <w:styleLink w:val="WW8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3"/>
  </w:num>
  <w:num w:numId="2">
    <w:abstractNumId w:val="17"/>
  </w:num>
  <w:num w:numId="3">
    <w:abstractNumId w:val="19"/>
  </w:num>
  <w:num w:numId="4">
    <w:abstractNumId w:val="8"/>
  </w:num>
  <w:num w:numId="5">
    <w:abstractNumId w:val="12"/>
  </w:num>
  <w:num w:numId="6">
    <w:abstractNumId w:val="15"/>
  </w:num>
  <w:num w:numId="7">
    <w:abstractNumId w:val="18"/>
  </w:num>
  <w:num w:numId="8">
    <w:abstractNumId w:val="16"/>
  </w:num>
  <w:num w:numId="9">
    <w:abstractNumId w:val="13"/>
  </w:num>
  <w:num w:numId="10">
    <w:abstractNumId w:val="11"/>
  </w:num>
  <w:num w:numId="11">
    <w:abstractNumId w:val="10"/>
  </w:num>
  <w:num w:numId="12">
    <w:abstractNumId w:val="1"/>
  </w:num>
  <w:num w:numId="13">
    <w:abstractNumId w:val="0"/>
  </w:num>
  <w:num w:numId="14">
    <w:abstractNumId w:val="5"/>
  </w:num>
  <w:num w:numId="15">
    <w:abstractNumId w:val="7"/>
  </w:num>
  <w:num w:numId="16">
    <w:abstractNumId w:val="4"/>
  </w:num>
  <w:num w:numId="17">
    <w:abstractNumId w:val="14"/>
  </w:num>
  <w:num w:numId="18">
    <w:abstractNumId w:val="6"/>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763F9"/>
    <w:rsid w:val="002D11E8"/>
    <w:rsid w:val="008A08C9"/>
    <w:rsid w:val="00A763F9"/>
    <w:rsid w:val="00CC53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709C"/>
  <w15:docId w15:val="{C112D738-01AB-43A5-BE96-3DDEE6C7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imSun" w:hAnsi="Liberation Serif" w:cs="Ari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suppressAutoHyphens/>
      <w:spacing w:after="200"/>
    </w:pPr>
    <w:rPr>
      <w:rFonts w:ascii="Times New Roman" w:eastAsia="Times New Roman" w:hAnsi="Times New Roman" w:cs="Times New Roman"/>
      <w:sz w:val="28"/>
      <w:szCs w:val="22"/>
      <w:lang w:bidi="ar-SA"/>
    </w:rPr>
  </w:style>
  <w:style w:type="paragraph" w:styleId="Titolo1">
    <w:name w:val="heading 1"/>
    <w:basedOn w:val="Standard"/>
    <w:next w:val="Standard"/>
    <w:uiPriority w:val="9"/>
    <w:qFormat/>
    <w:pPr>
      <w:keepNext/>
      <w:jc w:val="both"/>
      <w:outlineLvl w:val="0"/>
    </w:pPr>
    <w:rPr>
      <w:b/>
      <w:sz w:val="28"/>
    </w:rPr>
  </w:style>
  <w:style w:type="paragraph" w:styleId="Titolo2">
    <w:name w:val="heading 2"/>
    <w:basedOn w:val="Standard"/>
    <w:next w:val="Standard"/>
    <w:uiPriority w:val="9"/>
    <w:semiHidden/>
    <w:unhideWhenUsed/>
    <w:qFormat/>
    <w:pPr>
      <w:keepNext/>
      <w:outlineLvl w:val="1"/>
    </w:pPr>
    <w:rPr>
      <w:sz w:val="26"/>
    </w:rPr>
  </w:style>
  <w:style w:type="paragraph" w:styleId="Titolo3">
    <w:name w:val="heading 3"/>
    <w:basedOn w:val="Standard"/>
    <w:next w:val="Standard"/>
    <w:uiPriority w:val="9"/>
    <w:semiHidden/>
    <w:unhideWhenUsed/>
    <w:qFormat/>
    <w:pPr>
      <w:keepNext/>
      <w:outlineLvl w:val="2"/>
    </w:pPr>
    <w:rPr>
      <w:i/>
      <w:sz w:val="24"/>
    </w:rPr>
  </w:style>
  <w:style w:type="paragraph" w:styleId="Titolo4">
    <w:name w:val="heading 4"/>
    <w:basedOn w:val="Standard"/>
    <w:next w:val="Standard"/>
    <w:uiPriority w:val="9"/>
    <w:semiHidden/>
    <w:unhideWhenUsed/>
    <w:qFormat/>
    <w:pPr>
      <w:keepNext/>
      <w:outlineLvl w:val="3"/>
    </w:pPr>
    <w:rPr>
      <w:rFonts w:ascii="Times New Roman" w:eastAsia="Times New Roman" w:hAnsi="Times New Roman" w:cs="Times New Roman"/>
      <w:sz w:val="28"/>
    </w:rPr>
  </w:style>
  <w:style w:type="paragraph" w:styleId="Titolo5">
    <w:name w:val="heading 5"/>
    <w:basedOn w:val="Standard"/>
    <w:next w:val="Standard"/>
    <w:uiPriority w:val="9"/>
    <w:semiHidden/>
    <w:unhideWhenUsed/>
    <w:qFormat/>
    <w:pPr>
      <w:keepNext/>
      <w:outlineLvl w:val="4"/>
    </w:pPr>
    <w:rPr>
      <w:rFonts w:ascii="Times New Roman" w:eastAsia="Times New Roman" w:hAnsi="Times New Roman" w:cs="Times New Roman"/>
      <w:b/>
      <w:bCs/>
      <w:sz w:val="28"/>
      <w:lang w:val="it-IT"/>
    </w:rPr>
  </w:style>
  <w:style w:type="paragraph" w:styleId="Titolo6">
    <w:name w:val="heading 6"/>
    <w:basedOn w:val="Standard"/>
    <w:next w:val="Standard"/>
    <w:uiPriority w:val="9"/>
    <w:semiHidden/>
    <w:unhideWhenUsed/>
    <w:qFormat/>
    <w:pPr>
      <w:keepNext/>
      <w:outlineLvl w:val="5"/>
    </w:pPr>
    <w:rPr>
      <w:sz w:val="24"/>
      <w:lang w:val="it-IT"/>
    </w:rPr>
  </w:style>
  <w:style w:type="paragraph" w:styleId="Titolo7">
    <w:name w:val="heading 7"/>
    <w:basedOn w:val="Standard"/>
    <w:next w:val="Standard"/>
    <w:pPr>
      <w:keepNext/>
      <w:jc w:val="right"/>
      <w:outlineLvl w:val="6"/>
    </w:pPr>
    <w:rPr>
      <w:rFonts w:ascii="Times New Roman" w:eastAsia="Times New Roman" w:hAnsi="Times New Roman" w:cs="Times New Roman"/>
      <w:sz w:val="28"/>
      <w:lang w:val="it-IT"/>
    </w:rPr>
  </w:style>
  <w:style w:type="paragraph" w:styleId="Titolo8">
    <w:name w:val="heading 8"/>
    <w:basedOn w:val="Standard"/>
    <w:next w:val="Standard"/>
    <w:pPr>
      <w:keepNext/>
      <w:jc w:val="right"/>
      <w:outlineLvl w:val="7"/>
    </w:pPr>
    <w:rPr>
      <w:bCs/>
      <w:i/>
      <w:sz w:val="22"/>
      <w:lang w:val="it-IT"/>
    </w:rPr>
  </w:style>
  <w:style w:type="paragraph" w:styleId="Titolo9">
    <w:name w:val="heading 9"/>
    <w:basedOn w:val="Standard"/>
    <w:next w:val="Standard"/>
    <w:pPr>
      <w:keepNext/>
      <w:jc w:val="right"/>
      <w:outlineLvl w:val="8"/>
    </w:pPr>
    <w:rPr>
      <w:rFonts w:ascii="Times New Roman" w:eastAsia="Times New Roman" w:hAnsi="Times New Roman" w:cs="Times New Roman"/>
      <w:i/>
      <w:iCs/>
      <w:sz w:val="2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Arial" w:eastAsia="Times" w:hAnsi="Arial"/>
      <w:sz w:val="20"/>
      <w:szCs w:val="20"/>
      <w:lang w:val="fr-FR" w:bidi="ar-SA"/>
    </w:rPr>
  </w:style>
  <w:style w:type="paragraph" w:customStyle="1" w:styleId="Heading">
    <w:name w:val="Heading"/>
    <w:basedOn w:val="Standard"/>
    <w:next w:val="Textbody"/>
    <w:pPr>
      <w:jc w:val="center"/>
    </w:pPr>
    <w:rPr>
      <w:rFonts w:ascii="Times New Roman" w:eastAsia="Times New Roman" w:hAnsi="Times New Roman" w:cs="Times New Roman"/>
      <w:b/>
      <w:bCs/>
      <w:sz w:val="24"/>
      <w:szCs w:val="24"/>
      <w:lang w:val="it-IT"/>
    </w:rPr>
  </w:style>
  <w:style w:type="paragraph" w:customStyle="1" w:styleId="Textbody">
    <w:name w:val="Text body"/>
    <w:basedOn w:val="Standard"/>
    <w:rPr>
      <w:rFonts w:ascii="Times New Roman" w:eastAsia="Times New Roman" w:hAnsi="Times New Roman" w:cs="Times New Roman"/>
      <w:b/>
      <w:bCs/>
      <w:sz w:val="24"/>
      <w:szCs w:val="24"/>
      <w:lang w:val="it-IT"/>
    </w:rPr>
  </w:style>
  <w:style w:type="paragraph" w:styleId="Elenco">
    <w:name w:val="List"/>
    <w:basedOn w:val="Textbody"/>
    <w:rPr>
      <w:rFonts w:cs="Arial"/>
    </w:rPr>
  </w:style>
  <w:style w:type="paragraph" w:styleId="Didascalia">
    <w:name w:val="caption"/>
    <w:basedOn w:val="Standard"/>
    <w:next w:val="Standard"/>
    <w:pPr>
      <w:jc w:val="center"/>
    </w:pPr>
    <w:rPr>
      <w:rFonts w:ascii="Times New Roman" w:eastAsia="Times New Roman" w:hAnsi="Times New Roman" w:cs="Times New Roman"/>
      <w:b/>
      <w:sz w:val="36"/>
      <w:lang w:val="it-IT"/>
    </w:rPr>
  </w:style>
  <w:style w:type="paragraph" w:customStyle="1" w:styleId="Index">
    <w:name w:val="Index"/>
    <w:basedOn w:val="Standard"/>
    <w:pPr>
      <w:suppressLineNumbers/>
    </w:pPr>
    <w:rPr>
      <w:rFonts w:ascii="Times New Roman" w:eastAsia="Times New Roman" w:hAnsi="Times New Roman" w:cs="Mangal, Courier"/>
      <w:sz w:val="24"/>
      <w:szCs w:val="24"/>
      <w:lang w:val="it-IT"/>
    </w:rPr>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styleId="NormaleWeb">
    <w:name w:val="Normal (Web)"/>
    <w:basedOn w:val="Standard"/>
    <w:pPr>
      <w:spacing w:before="280" w:after="280"/>
    </w:pPr>
    <w:rPr>
      <w:rFonts w:ascii="Arial Unicode MS" w:eastAsia="Arial Unicode MS" w:hAnsi="Arial Unicode MS" w:cs="Arial Unicode MS"/>
      <w:sz w:val="24"/>
      <w:szCs w:val="24"/>
      <w:lang w:val="it-IT"/>
    </w:rPr>
  </w:style>
  <w:style w:type="paragraph" w:customStyle="1" w:styleId="PUNTAT0">
    <w:name w:val="PUNTAT0"/>
    <w:pPr>
      <w:widowControl/>
      <w:numPr>
        <w:numId w:val="6"/>
      </w:numPr>
      <w:suppressAutoHyphens/>
      <w:jc w:val="both"/>
    </w:pPr>
    <w:rPr>
      <w:rFonts w:ascii="Arial" w:eastAsia="Times New Roman" w:hAnsi="Arial"/>
      <w:szCs w:val="20"/>
      <w:lang w:bidi="ar-SA"/>
    </w:rPr>
  </w:style>
  <w:style w:type="paragraph" w:customStyle="1" w:styleId="Corpodeltesto21">
    <w:name w:val="Corpo del testo 21"/>
    <w:basedOn w:val="Standard"/>
    <w:pPr>
      <w:widowControl w:val="0"/>
      <w:jc w:val="both"/>
    </w:pPr>
    <w:rPr>
      <w:rFonts w:ascii="Times New Roman" w:eastAsia="Arial Unicode MS" w:hAnsi="Times New Roman" w:cs="Tahoma"/>
      <w:b/>
      <w:sz w:val="24"/>
      <w:szCs w:val="24"/>
      <w:lang w:val="it-IT"/>
    </w:rPr>
  </w:style>
  <w:style w:type="paragraph" w:styleId="Corpodeltesto2">
    <w:name w:val="Body Text 2"/>
    <w:basedOn w:val="Standard"/>
    <w:pPr>
      <w:jc w:val="both"/>
    </w:pPr>
    <w:rPr>
      <w:rFonts w:ascii="Times New Roman" w:eastAsia="Times New Roman" w:hAnsi="Times New Roman" w:cs="Times New Roman"/>
      <w:sz w:val="24"/>
      <w:lang w:val="it-IT"/>
    </w:rPr>
  </w:style>
  <w:style w:type="paragraph" w:styleId="Corpodeltesto3">
    <w:name w:val="Body Text 3"/>
    <w:basedOn w:val="Standard"/>
    <w:rPr>
      <w:rFonts w:ascii="Times New Roman" w:eastAsia="Times New Roman" w:hAnsi="Times New Roman" w:cs="Times New Roman"/>
      <w:sz w:val="28"/>
      <w:lang w:val="it-IT"/>
    </w:rPr>
  </w:style>
  <w:style w:type="paragraph" w:styleId="Rientrocorpodeltesto2">
    <w:name w:val="Body Text Indent 2"/>
    <w:basedOn w:val="Standard"/>
    <w:pPr>
      <w:spacing w:line="360" w:lineRule="auto"/>
      <w:ind w:firstLine="708"/>
      <w:jc w:val="both"/>
    </w:pPr>
    <w:rPr>
      <w:rFonts w:ascii="Tahoma" w:eastAsia="Times New Roman" w:hAnsi="Tahoma" w:cs="Tahoma"/>
      <w:szCs w:val="24"/>
      <w:lang w:val="it-IT"/>
    </w:rPr>
  </w:style>
  <w:style w:type="paragraph" w:styleId="Rientrocorpodeltesto3">
    <w:name w:val="Body Text Indent 3"/>
    <w:basedOn w:val="Standard"/>
    <w:pPr>
      <w:spacing w:line="360" w:lineRule="auto"/>
      <w:ind w:firstLine="851"/>
      <w:jc w:val="both"/>
    </w:pPr>
    <w:rPr>
      <w:rFonts w:ascii="Tahoma" w:eastAsia="Times New Roman" w:hAnsi="Tahoma" w:cs="Tahoma"/>
      <w:sz w:val="22"/>
      <w:szCs w:val="24"/>
      <w:lang w:val="it-IT"/>
    </w:rPr>
  </w:style>
  <w:style w:type="paragraph" w:customStyle="1" w:styleId="cellablu">
    <w:name w:val="cellablu"/>
    <w:basedOn w:val="Standard"/>
    <w:pPr>
      <w:shd w:val="clear" w:color="auto" w:fill="105F83"/>
      <w:spacing w:before="280" w:after="280"/>
    </w:pPr>
    <w:rPr>
      <w:rFonts w:eastAsia="Arial Unicode MS"/>
      <w:b/>
      <w:bCs/>
      <w:color w:val="FFFFFF"/>
      <w:sz w:val="17"/>
      <w:szCs w:val="17"/>
      <w:lang w:val="it-IT"/>
    </w:rPr>
  </w:style>
  <w:style w:type="paragraph" w:customStyle="1" w:styleId="small">
    <w:name w:val="small"/>
    <w:basedOn w:val="Standard"/>
    <w:pPr>
      <w:spacing w:before="280" w:after="280"/>
    </w:pPr>
    <w:rPr>
      <w:rFonts w:ascii="Arial Unicode MS" w:eastAsia="Arial Unicode MS" w:hAnsi="Arial Unicode MS" w:cs="Arial Unicode MS"/>
      <w:sz w:val="17"/>
      <w:szCs w:val="17"/>
      <w:lang w:val="it-IT"/>
    </w:rPr>
  </w:style>
  <w:style w:type="paragraph" w:customStyle="1" w:styleId="Textbodyindent">
    <w:name w:val="Text body indent"/>
    <w:basedOn w:val="Standard"/>
    <w:pPr>
      <w:pBdr>
        <w:left w:val="single" w:sz="12" w:space="4" w:color="000000"/>
      </w:pBdr>
      <w:ind w:left="75"/>
      <w:jc w:val="both"/>
    </w:pPr>
    <w:rPr>
      <w:rFonts w:ascii="Times New Roman" w:eastAsia="Times New Roman" w:hAnsi="Times New Roman" w:cs="Times New Roman"/>
      <w:sz w:val="24"/>
      <w:szCs w:val="24"/>
      <w:lang w:val="it-IT"/>
    </w:rPr>
  </w:style>
  <w:style w:type="paragraph" w:customStyle="1" w:styleId="Default">
    <w:name w:val="Default"/>
    <w:pPr>
      <w:widowControl/>
      <w:suppressAutoHyphens/>
      <w:autoSpaceDE w:val="0"/>
    </w:pPr>
    <w:rPr>
      <w:rFonts w:ascii="MV Boli" w:eastAsia="Times New Roman" w:hAnsi="MV Boli" w:cs="MV Boli"/>
      <w:color w:val="000000"/>
      <w:lang w:bidi="ar-SA"/>
    </w:rPr>
  </w:style>
  <w:style w:type="paragraph" w:styleId="Iniziomodulo-z">
    <w:name w:val="HTML Top of Form"/>
    <w:basedOn w:val="Standard"/>
    <w:next w:val="Standard"/>
    <w:pPr>
      <w:pBdr>
        <w:bottom w:val="single" w:sz="6" w:space="1" w:color="000000"/>
      </w:pBdr>
      <w:jc w:val="center"/>
    </w:pPr>
    <w:rPr>
      <w:rFonts w:eastAsia="Arial Unicode MS"/>
      <w:vanish/>
      <w:sz w:val="16"/>
      <w:szCs w:val="16"/>
      <w:lang w:val="it-IT"/>
    </w:rPr>
  </w:style>
  <w:style w:type="paragraph" w:styleId="Finemodulo-z">
    <w:name w:val="HTML Bottom of Form"/>
    <w:basedOn w:val="Standard"/>
    <w:next w:val="Standard"/>
    <w:pPr>
      <w:pBdr>
        <w:top w:val="single" w:sz="6" w:space="1" w:color="000000"/>
      </w:pBdr>
      <w:jc w:val="center"/>
    </w:pPr>
    <w:rPr>
      <w:rFonts w:eastAsia="Arial Unicode MS"/>
      <w:vanish/>
      <w:sz w:val="16"/>
      <w:szCs w:val="16"/>
      <w:lang w:val="it-IT"/>
    </w:rPr>
  </w:style>
  <w:style w:type="paragraph" w:customStyle="1" w:styleId="guidaemappa">
    <w:name w:val="guidaemappa"/>
    <w:basedOn w:val="Standard"/>
    <w:pPr>
      <w:spacing w:before="280" w:after="280"/>
    </w:pPr>
    <w:rPr>
      <w:rFonts w:ascii="Arial Unicode MS" w:eastAsia="Arial Unicode MS" w:hAnsi="Arial Unicode MS" w:cs="Arial Unicode MS"/>
      <w:sz w:val="24"/>
      <w:szCs w:val="24"/>
      <w:lang w:val="it-IT"/>
    </w:rPr>
  </w:style>
  <w:style w:type="paragraph" w:customStyle="1" w:styleId="Pa1">
    <w:name w:val="Pa1"/>
    <w:basedOn w:val="Default"/>
    <w:next w:val="Default"/>
    <w:pPr>
      <w:spacing w:line="241" w:lineRule="atLeast"/>
    </w:pPr>
    <w:rPr>
      <w:rFonts w:ascii="Copperplate Gothic Light" w:eastAsia="Copperplate Gothic Light" w:hAnsi="Copperplate Gothic Light" w:cs="Copperplate Gothic Light"/>
      <w:sz w:val="20"/>
    </w:rPr>
  </w:style>
  <w:style w:type="paragraph" w:customStyle="1" w:styleId="Pa4">
    <w:name w:val="Pa4"/>
    <w:basedOn w:val="Default"/>
    <w:next w:val="Default"/>
    <w:pPr>
      <w:spacing w:line="241" w:lineRule="atLeast"/>
    </w:pPr>
    <w:rPr>
      <w:rFonts w:ascii="Copperplate Gothic Light" w:eastAsia="Copperplate Gothic Light" w:hAnsi="Copperplate Gothic Light" w:cs="Copperplate Gothic Light"/>
      <w:sz w:val="20"/>
    </w:rPr>
  </w:style>
  <w:style w:type="paragraph" w:customStyle="1" w:styleId="Pa0">
    <w:name w:val="Pa0"/>
    <w:basedOn w:val="Default"/>
    <w:next w:val="Default"/>
    <w:pPr>
      <w:spacing w:line="241" w:lineRule="atLeast"/>
    </w:pPr>
    <w:rPr>
      <w:rFonts w:ascii="Copperplate Gothic Light" w:eastAsia="Copperplate Gothic Light" w:hAnsi="Copperplate Gothic Light" w:cs="Copperplate Gothic Light"/>
      <w:sz w:val="20"/>
    </w:rPr>
  </w:style>
  <w:style w:type="paragraph" w:styleId="Preformattato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it-IT"/>
    </w:rPr>
  </w:style>
  <w:style w:type="paragraph" w:customStyle="1" w:styleId="Pa2">
    <w:name w:val="Pa2"/>
    <w:basedOn w:val="Standard"/>
    <w:pPr>
      <w:autoSpaceDE w:val="0"/>
      <w:spacing w:line="241" w:lineRule="atLeast"/>
    </w:pPr>
    <w:rPr>
      <w:rFonts w:ascii="Frutiger LT Std 45 Light" w:eastAsia="Arial Unicode MS" w:hAnsi="Frutiger LT Std 45 Light" w:cs="Arial Unicode MS"/>
      <w:sz w:val="24"/>
      <w:szCs w:val="24"/>
      <w:lang w:val="it-IT"/>
    </w:rPr>
  </w:style>
  <w:style w:type="paragraph" w:styleId="IndirizzoHTML">
    <w:name w:val="HTML Address"/>
    <w:basedOn w:val="Standard"/>
    <w:rPr>
      <w:rFonts w:ascii="Arial Unicode MS" w:eastAsia="Arial Unicode MS" w:hAnsi="Arial Unicode MS" w:cs="Arial Unicode MS"/>
      <w:i/>
      <w:iCs/>
      <w:sz w:val="24"/>
      <w:szCs w:val="24"/>
      <w:lang w:val="it-IT"/>
    </w:rPr>
  </w:style>
  <w:style w:type="paragraph" w:customStyle="1" w:styleId="Stile">
    <w:name w:val="Stile"/>
    <w:pPr>
      <w:suppressAutoHyphens/>
      <w:autoSpaceDE w:val="0"/>
    </w:pPr>
    <w:rPr>
      <w:rFonts w:ascii="Arial" w:eastAsia="Times New Roman" w:hAnsi="Arial"/>
      <w:sz w:val="20"/>
      <w:lang w:bidi="ar-SA"/>
    </w:rPr>
  </w:style>
  <w:style w:type="paragraph" w:customStyle="1" w:styleId="TESTODETERMINA">
    <w:name w:val="TESTO_DETERMINA"/>
    <w:pPr>
      <w:widowControl/>
      <w:suppressAutoHyphens/>
      <w:jc w:val="both"/>
    </w:pPr>
    <w:rPr>
      <w:rFonts w:ascii="Arial" w:eastAsia="Times New Roman" w:hAnsi="Arial"/>
      <w:szCs w:val="20"/>
      <w:lang w:bidi="ar-SA"/>
    </w:rPr>
  </w:style>
  <w:style w:type="paragraph" w:customStyle="1" w:styleId="street-address">
    <w:name w:val="street-address"/>
    <w:basedOn w:val="Standard"/>
    <w:pPr>
      <w:spacing w:before="280" w:after="280"/>
    </w:pPr>
    <w:rPr>
      <w:rFonts w:ascii="Arial Unicode MS" w:eastAsia="Arial Unicode MS" w:hAnsi="Arial Unicode MS" w:cs="Arial Unicode MS"/>
      <w:sz w:val="24"/>
      <w:szCs w:val="24"/>
      <w:lang w:val="it-IT"/>
    </w:rPr>
  </w:style>
  <w:style w:type="paragraph" w:customStyle="1" w:styleId="primo-p">
    <w:name w:val="primo-p"/>
    <w:basedOn w:val="Standard"/>
    <w:pPr>
      <w:spacing w:before="280" w:after="280"/>
    </w:pPr>
    <w:rPr>
      <w:rFonts w:ascii="Times New Roman" w:eastAsia="Times New Roman" w:hAnsi="Times New Roman" w:cs="Times New Roman"/>
      <w:sz w:val="24"/>
      <w:szCs w:val="24"/>
      <w:lang w:val="it-IT"/>
    </w:rPr>
  </w:style>
  <w:style w:type="paragraph" w:styleId="Testofumetto">
    <w:name w:val="Balloon Text"/>
    <w:basedOn w:val="Standard"/>
    <w:rPr>
      <w:rFonts w:ascii="Tahoma" w:eastAsia="Tahoma" w:hAnsi="Tahoma" w:cs="Tahoma"/>
      <w:sz w:val="16"/>
      <w:szCs w:val="16"/>
    </w:rPr>
  </w:style>
  <w:style w:type="paragraph" w:customStyle="1" w:styleId="ModulovuotoA">
    <w:name w:val="Modulo vuoto A"/>
    <w:pPr>
      <w:widowControl/>
      <w:suppressAutoHyphens/>
    </w:pPr>
    <w:rPr>
      <w:rFonts w:ascii="Helvetica" w:eastAsia="ヒラギノ角ゴ Pro W3" w:hAnsi="Helvetica" w:cs="Helvetica"/>
      <w:color w:val="000000"/>
      <w:szCs w:val="20"/>
      <w:lang w:bidi="ar-SA"/>
    </w:rPr>
  </w:style>
  <w:style w:type="paragraph" w:styleId="Paragrafoelenco">
    <w:name w:val="List Paragraph"/>
    <w:basedOn w:val="Standard"/>
    <w:pPr>
      <w:ind w:left="708"/>
    </w:pPr>
    <w:rPr>
      <w:rFonts w:ascii="Times New Roman" w:eastAsia="Times New Roman" w:hAnsi="Times New Roman" w:cs="Times New Roman"/>
      <w:sz w:val="24"/>
      <w:szCs w:val="24"/>
      <w:lang w:val="it-IT"/>
    </w:rPr>
  </w:style>
  <w:style w:type="paragraph" w:customStyle="1" w:styleId="western">
    <w:name w:val="western"/>
    <w:basedOn w:val="Standard"/>
    <w:pPr>
      <w:spacing w:before="280" w:after="142" w:line="288" w:lineRule="auto"/>
    </w:pPr>
    <w:rPr>
      <w:rFonts w:ascii="Times New Roman" w:eastAsia="Arial Unicode MS" w:hAnsi="Times New Roman" w:cs="Times New Roman"/>
      <w:color w:val="000000"/>
      <w:sz w:val="24"/>
      <w:szCs w:val="24"/>
      <w:lang w:val="it-IT"/>
    </w:rPr>
  </w:style>
  <w:style w:type="paragraph" w:customStyle="1" w:styleId="documentdescription">
    <w:name w:val="documentdescription"/>
    <w:basedOn w:val="Standard"/>
    <w:pPr>
      <w:spacing w:before="280" w:after="280"/>
    </w:pPr>
    <w:rPr>
      <w:rFonts w:ascii="Times New Roman" w:eastAsia="Times New Roman" w:hAnsi="Times New Roman" w:cs="Times New Roman"/>
      <w:sz w:val="24"/>
      <w:szCs w:val="24"/>
      <w:lang w:val="it-IT"/>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HorizontalLine">
    <w:name w:val="Horizontal Line"/>
    <w:basedOn w:val="Standard"/>
    <w:next w:val="Textbody"/>
    <w:pPr>
      <w:suppressLineNumbers/>
      <w:spacing w:after="283"/>
    </w:pPr>
    <w:rPr>
      <w:sz w:val="12"/>
      <w:szCs w:val="12"/>
    </w:rPr>
  </w:style>
  <w:style w:type="paragraph" w:customStyle="1" w:styleId="Quotations">
    <w:name w:val="Quotations"/>
    <w:basedOn w:val="Standard"/>
    <w:pPr>
      <w:spacing w:after="283"/>
      <w:ind w:left="567" w:right="567"/>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Times New Roman"/>
    </w:rPr>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4z0">
    <w:name w:val="WW8Num4z0"/>
    <w:rPr>
      <w:rFonts w:ascii="Symbol" w:eastAsia="Symbol" w:hAnsi="Symbol" w:cs="Symbol"/>
      <w:sz w:val="20"/>
    </w:rPr>
  </w:style>
  <w:style w:type="character" w:customStyle="1" w:styleId="WW8Num4z1">
    <w:name w:val="WW8Num4z1"/>
    <w:rPr>
      <w:rFonts w:ascii="Courier New" w:eastAsia="Courier New" w:hAnsi="Courier New" w:cs="Courier New"/>
      <w:sz w:val="20"/>
    </w:rPr>
  </w:style>
  <w:style w:type="character" w:customStyle="1" w:styleId="WW8Num4z2">
    <w:name w:val="WW8Num4z2"/>
    <w:rPr>
      <w:rFonts w:ascii="Wingdings" w:eastAsia="Wingdings" w:hAnsi="Wingdings" w:cs="Wingdings"/>
      <w:sz w:val="20"/>
    </w:rPr>
  </w:style>
  <w:style w:type="character" w:customStyle="1" w:styleId="WW8Num5z0">
    <w:name w:val="WW8Num5z0"/>
    <w:rPr>
      <w:rFonts w:ascii="Symbol" w:eastAsia="Symbol" w:hAnsi="Symbol" w:cs="Symbol"/>
      <w:sz w:val="20"/>
    </w:rPr>
  </w:style>
  <w:style w:type="character" w:customStyle="1" w:styleId="WW8Num5z1">
    <w:name w:val="WW8Num5z1"/>
    <w:rPr>
      <w:rFonts w:ascii="Courier New" w:eastAsia="Courier New" w:hAnsi="Courier New" w:cs="Courier New"/>
      <w:sz w:val="20"/>
    </w:rPr>
  </w:style>
  <w:style w:type="character" w:customStyle="1" w:styleId="WW8Num5z2">
    <w:name w:val="WW8Num5z2"/>
    <w:rPr>
      <w:rFonts w:ascii="Wingdings" w:eastAsia="Wingdings" w:hAnsi="Wingdings" w:cs="Wingdings"/>
      <w:sz w:val="20"/>
    </w:rPr>
  </w:style>
  <w:style w:type="character" w:customStyle="1" w:styleId="WW8Num6z0">
    <w:name w:val="WW8Num6z0"/>
    <w:rPr>
      <w:rFonts w:ascii="Symbol" w:eastAsia="Symbol" w:hAnsi="Symbol" w:cs="Symbol"/>
    </w:rPr>
  </w:style>
  <w:style w:type="character" w:customStyle="1" w:styleId="WW8Num7z0">
    <w:name w:val="WW8Num7z0"/>
    <w:rPr>
      <w:rFonts w:ascii="Symbol" w:eastAsia="Symbol" w:hAnsi="Symbol" w:cs="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Symbol" w:hAnsi="Symbol" w:cs="Symbol"/>
      <w:sz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eastAsia="Symbol" w:hAnsi="Symbol" w:cs="Times New Roman"/>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0">
    <w:name w:val="WW8Num10z0"/>
    <w:rPr>
      <w:rFonts w:ascii="Symbol" w:eastAsia="Symbol" w:hAnsi="Symbol" w:cs="Symbol"/>
      <w:sz w:val="20"/>
    </w:rPr>
  </w:style>
  <w:style w:type="character" w:customStyle="1" w:styleId="WW8Num10z1">
    <w:name w:val="WW8Num10z1"/>
    <w:rPr>
      <w:rFonts w:ascii="Courier New" w:eastAsia="Courier New" w:hAnsi="Courier New" w:cs="Courier New"/>
      <w:sz w:val="20"/>
    </w:rPr>
  </w:style>
  <w:style w:type="character" w:customStyle="1" w:styleId="WW8Num10z2">
    <w:name w:val="WW8Num10z2"/>
    <w:rPr>
      <w:rFonts w:ascii="Wingdings" w:eastAsia="Wingdings" w:hAnsi="Wingdings" w:cs="Wingdings"/>
      <w:sz w:val="20"/>
    </w:rPr>
  </w:style>
  <w:style w:type="character" w:customStyle="1" w:styleId="WW8Num11z0">
    <w:name w:val="WW8Num11z0"/>
    <w:rPr>
      <w:rFonts w:ascii="Symbol" w:eastAsia="Symbol" w:hAnsi="Symbol" w:cs="Symbol"/>
      <w:sz w:val="20"/>
    </w:rPr>
  </w:style>
  <w:style w:type="character" w:customStyle="1" w:styleId="WW8Num11z1">
    <w:name w:val="WW8Num11z1"/>
    <w:rPr>
      <w:rFonts w:ascii="Courier New" w:eastAsia="Courier New" w:hAnsi="Courier New" w:cs="Courier New"/>
      <w:sz w:val="20"/>
    </w:rPr>
  </w:style>
  <w:style w:type="character" w:customStyle="1" w:styleId="WW8Num11z2">
    <w:name w:val="WW8Num11z2"/>
    <w:rPr>
      <w:rFonts w:ascii="Wingdings" w:eastAsia="Wingdings" w:hAnsi="Wingdings" w:cs="Wingdings"/>
      <w:sz w:val="20"/>
    </w:rPr>
  </w:style>
  <w:style w:type="character" w:customStyle="1" w:styleId="WW8Num12z0">
    <w:name w:val="WW8Num12z0"/>
    <w:rPr>
      <w:rFonts w:ascii="Symbol" w:eastAsia="Symbol" w:hAnsi="Symbol" w:cs="Symbol"/>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rFonts w:ascii="Symbol" w:eastAsia="Symbol" w:hAnsi="Symbol" w:cs="Symbol"/>
      <w:sz w:val="20"/>
    </w:rPr>
  </w:style>
  <w:style w:type="character" w:customStyle="1" w:styleId="WW8Num15z1">
    <w:name w:val="WW8Num15z1"/>
    <w:rPr>
      <w:rFonts w:ascii="Courier New" w:eastAsia="Courier New" w:hAnsi="Courier New" w:cs="Courier New"/>
      <w:sz w:val="20"/>
    </w:rPr>
  </w:style>
  <w:style w:type="character" w:customStyle="1" w:styleId="WW8Num15z2">
    <w:name w:val="WW8Num15z2"/>
    <w:rPr>
      <w:rFonts w:ascii="Wingdings" w:eastAsia="Wingdings" w:hAnsi="Wingdings" w:cs="Wingdings"/>
      <w:sz w:val="20"/>
    </w:rPr>
  </w:style>
  <w:style w:type="character" w:customStyle="1" w:styleId="WW8Num16z0">
    <w:name w:val="WW8Num16z0"/>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7z0">
    <w:name w:val="WW8Num17z0"/>
    <w:rPr>
      <w:rFonts w:ascii="Symbol" w:eastAsia="Symbol" w:hAnsi="Symbol" w:cs="Symbol"/>
      <w:sz w:val="20"/>
    </w:rPr>
  </w:style>
  <w:style w:type="character" w:customStyle="1" w:styleId="WW8Num17z1">
    <w:name w:val="WW8Num17z1"/>
    <w:rPr>
      <w:rFonts w:ascii="Courier New" w:eastAsia="Courier New" w:hAnsi="Courier New" w:cs="Courier New"/>
      <w:sz w:val="20"/>
    </w:rPr>
  </w:style>
  <w:style w:type="character" w:customStyle="1" w:styleId="WW8Num17z2">
    <w:name w:val="WW8Num17z2"/>
    <w:rPr>
      <w:rFonts w:ascii="Wingdings" w:eastAsia="Wingdings" w:hAnsi="Wingdings" w:cs="Wingdings"/>
      <w:sz w:val="20"/>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9z0">
    <w:name w:val="WW8Num19z0"/>
    <w:rPr>
      <w:rFonts w:ascii="Symbol" w:eastAsia="Symbol" w:hAnsi="Symbol" w:cs="Symbol"/>
      <w:sz w:val="20"/>
    </w:rPr>
  </w:style>
  <w:style w:type="character" w:customStyle="1" w:styleId="WW8Num19z1">
    <w:name w:val="WW8Num19z1"/>
    <w:rPr>
      <w:rFonts w:ascii="Courier New" w:eastAsia="Courier New" w:hAnsi="Courier New" w:cs="Courier New"/>
      <w:sz w:val="20"/>
    </w:rPr>
  </w:style>
  <w:style w:type="character" w:customStyle="1" w:styleId="WW8Num19z2">
    <w:name w:val="WW8Num19z2"/>
    <w:rPr>
      <w:rFonts w:ascii="Wingdings" w:eastAsia="Wingdings" w:hAnsi="Wingdings" w:cs="Wingdings"/>
      <w:sz w:val="20"/>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Internetlink">
    <w:name w:val="Internet link"/>
    <w:rPr>
      <w:color w:val="0000FF"/>
      <w:u w:val="single"/>
    </w:rPr>
  </w:style>
  <w:style w:type="character" w:customStyle="1" w:styleId="a24b">
    <w:name w:val="a24b"/>
    <w:basedOn w:val="Carpredefinitoparagrafo"/>
  </w:style>
  <w:style w:type="character" w:customStyle="1" w:styleId="apple-converted-space">
    <w:name w:val="apple-converted-space"/>
    <w:basedOn w:val="Carpredefinitoparagrafo"/>
  </w:style>
  <w:style w:type="character" w:customStyle="1" w:styleId="apple-style-span">
    <w:name w:val="apple-style-span"/>
    <w:basedOn w:val="Carpredefinitoparagrafo"/>
  </w:style>
  <w:style w:type="character" w:customStyle="1" w:styleId="StrongEmphasis">
    <w:name w:val="Strong Emphasis"/>
    <w:rPr>
      <w:b/>
      <w:bCs/>
    </w:rPr>
  </w:style>
  <w:style w:type="character" w:customStyle="1" w:styleId="VisitedInternetLink">
    <w:name w:val="Visited Internet Link"/>
    <w:rPr>
      <w:color w:val="800080"/>
      <w:u w:val="single"/>
    </w:rPr>
  </w:style>
  <w:style w:type="character" w:customStyle="1" w:styleId="titolo31">
    <w:name w:val="titolo31"/>
    <w:rPr>
      <w:b/>
      <w:bCs/>
      <w:color w:val="004080"/>
      <w:sz w:val="24"/>
      <w:szCs w:val="24"/>
    </w:rPr>
  </w:style>
  <w:style w:type="character" w:customStyle="1" w:styleId="grigio1">
    <w:name w:val="grigio1"/>
    <w:rPr>
      <w:b/>
      <w:bCs/>
      <w:color w:val="666666"/>
      <w:sz w:val="17"/>
      <w:szCs w:val="17"/>
    </w:rPr>
  </w:style>
  <w:style w:type="character" w:customStyle="1" w:styleId="small1">
    <w:name w:val="small1"/>
    <w:rPr>
      <w:sz w:val="17"/>
      <w:szCs w:val="17"/>
    </w:rPr>
  </w:style>
  <w:style w:type="character" w:styleId="Enfasicorsivo">
    <w:name w:val="Emphasis"/>
    <w:rPr>
      <w:i/>
      <w:iCs/>
    </w:rPr>
  </w:style>
  <w:style w:type="character" w:customStyle="1" w:styleId="A3">
    <w:name w:val="A3"/>
    <w:rPr>
      <w:color w:val="000000"/>
      <w:sz w:val="22"/>
      <w:szCs w:val="22"/>
    </w:rPr>
  </w:style>
  <w:style w:type="character" w:customStyle="1" w:styleId="A1">
    <w:name w:val="A1"/>
    <w:rPr>
      <w:rFonts w:ascii="Copperplate, Copperplate" w:eastAsia="Copperplate, Copperplate" w:hAnsi="Copperplate, Copperplate" w:cs="Copperplate, Copperplate"/>
      <w:color w:val="000000"/>
      <w:szCs w:val="20"/>
    </w:rPr>
  </w:style>
  <w:style w:type="character" w:customStyle="1" w:styleId="A0">
    <w:name w:val="A0"/>
    <w:rPr>
      <w:color w:val="000000"/>
      <w:sz w:val="46"/>
      <w:szCs w:val="46"/>
    </w:rPr>
  </w:style>
  <w:style w:type="character" w:customStyle="1" w:styleId="titolo10">
    <w:name w:val="titolo1"/>
    <w:rPr>
      <w:rFonts w:ascii="Times New Roman" w:eastAsia="Times New Roman" w:hAnsi="Times New Roman" w:cs="Times New Roman"/>
      <w:b/>
      <w:bCs/>
      <w:strike w:val="0"/>
      <w:dstrike w:val="0"/>
      <w:color w:val="000000"/>
      <w:sz w:val="32"/>
      <w:szCs w:val="32"/>
      <w:u w:val="none"/>
    </w:rPr>
  </w:style>
  <w:style w:type="character" w:customStyle="1" w:styleId="Heading1Char">
    <w:name w:val="Heading 1 Char"/>
    <w:rPr>
      <w:rFonts w:ascii="Cambria" w:eastAsia="Cambria" w:hAnsi="Cambria" w:cs="Times New Roman"/>
      <w:b/>
      <w:bCs/>
      <w:kern w:val="3"/>
      <w:sz w:val="32"/>
      <w:szCs w:val="32"/>
    </w:rPr>
  </w:style>
  <w:style w:type="character" w:customStyle="1" w:styleId="maiuscola">
    <w:name w:val="maiuscola"/>
    <w:basedOn w:val="Carpredefinitoparagrafo"/>
  </w:style>
  <w:style w:type="character" w:customStyle="1" w:styleId="Normale1">
    <w:name w:val="Normale1"/>
    <w:rPr>
      <w:rFonts w:ascii="Helvetica" w:eastAsia="Helvetica" w:hAnsi="Helvetica" w:cs="Helvetica"/>
      <w:sz w:val="24"/>
    </w:rPr>
  </w:style>
  <w:style w:type="character" w:customStyle="1" w:styleId="numnum-1">
    <w:name w:val="num num-1"/>
    <w:basedOn w:val="Carpredefinitoparagrafo"/>
  </w:style>
  <w:style w:type="character" w:customStyle="1" w:styleId="postal-code">
    <w:name w:val="postal-code"/>
    <w:basedOn w:val="Carpredefinitoparagrafo"/>
  </w:style>
  <w:style w:type="character" w:customStyle="1" w:styleId="locality">
    <w:name w:val="locality"/>
    <w:basedOn w:val="Carpredefinitoparagrafo"/>
  </w:style>
  <w:style w:type="character" w:customStyle="1" w:styleId="region">
    <w:name w:val="region"/>
    <w:basedOn w:val="Carpredefinitoparagrafo"/>
  </w:style>
  <w:style w:type="character" w:customStyle="1" w:styleId="ecxtextexposedshow">
    <w:name w:val="ecxtext_exposed_show"/>
    <w:basedOn w:val="Carpredefinitoparagrafo"/>
  </w:style>
  <w:style w:type="character" w:customStyle="1" w:styleId="object">
    <w:name w:val="object"/>
    <w:basedOn w:val="Carpredefinitoparagrafo"/>
  </w:style>
  <w:style w:type="character" w:customStyle="1" w:styleId="ratingtitle">
    <w:name w:val="ratingtitle"/>
    <w:basedOn w:val="Carpredefinitoparagrafo"/>
  </w:style>
  <w:style w:type="character" w:customStyle="1" w:styleId="votecount">
    <w:name w:val="votecount"/>
    <w:basedOn w:val="Carpredefinitoparagrafo"/>
  </w:style>
  <w:style w:type="character" w:customStyle="1" w:styleId="deleteratingdisabled">
    <w:name w:val="deleterating disabled"/>
    <w:basedOn w:val="Carpredefinitoparagrafo"/>
  </w:style>
  <w:style w:type="character" w:customStyle="1" w:styleId="textexposedshow">
    <w:name w:val="text_exposed_show"/>
    <w:basedOn w:val="Carpredefinitoparagrafo"/>
  </w:style>
  <w:style w:type="character" w:customStyle="1" w:styleId="visualhighlight">
    <w:name w:val="visualhighlight"/>
    <w:basedOn w:val="Carpredefinitoparagrafo"/>
  </w:style>
  <w:style w:type="character" w:customStyle="1" w:styleId="Carattere">
    <w:name w:val="Carattere"/>
    <w:rPr>
      <w:rFonts w:ascii="Arial" w:eastAsia="Times" w:hAnsi="Arial" w:cs="Arial"/>
      <w:lang w:val="fr-FR" w:bidi="ar-SA"/>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Piacenza,  06 settembre 2011</dc:title>
  <dc:creator>gianluca.croce</dc:creator>
  <cp:lastModifiedBy>Filippo Ghialamberti</cp:lastModifiedBy>
  <cp:revision>3</cp:revision>
  <cp:lastPrinted>2021-04-02T11:46:00Z</cp:lastPrinted>
  <dcterms:created xsi:type="dcterms:W3CDTF">2021-04-02T16:47:00Z</dcterms:created>
  <dcterms:modified xsi:type="dcterms:W3CDTF">2021-04-02T16:53:00Z</dcterms:modified>
</cp:coreProperties>
</file>