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A1" w:rsidRPr="009A6988" w:rsidRDefault="00FE04A1" w:rsidP="00FE04A1">
      <w:pPr>
        <w:spacing w:after="0"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9A6988">
        <w:rPr>
          <w:rFonts w:ascii="Book Antiqua" w:hAnsi="Book Antiqua"/>
          <w:b/>
          <w:sz w:val="24"/>
          <w:szCs w:val="24"/>
        </w:rPr>
        <w:t>Attività Antidroga</w:t>
      </w:r>
    </w:p>
    <w:p w:rsidR="00FE04A1" w:rsidRPr="009A6988" w:rsidRDefault="00FE04A1" w:rsidP="00FE04A1">
      <w:pPr>
        <w:pStyle w:val="Paragrafoelenco"/>
        <w:spacing w:after="0" w:line="276" w:lineRule="auto"/>
        <w:ind w:left="0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>Dal giugno 2019 a maggio 2020 le persone arrestate per reati di spaccio di stupefacenti sono state 17</w:t>
      </w:r>
      <w:r>
        <w:rPr>
          <w:rFonts w:ascii="Book Antiqua" w:hAnsi="Book Antiqua"/>
          <w:sz w:val="24"/>
          <w:szCs w:val="24"/>
        </w:rPr>
        <w:t>8</w:t>
      </w:r>
      <w:r w:rsidRPr="009A6988">
        <w:rPr>
          <w:rFonts w:ascii="Book Antiqua" w:hAnsi="Book Antiqua"/>
          <w:sz w:val="24"/>
          <w:szCs w:val="24"/>
        </w:rPr>
        <w:t xml:space="preserve"> (+</w:t>
      </w:r>
      <w:r>
        <w:rPr>
          <w:rFonts w:ascii="Book Antiqua" w:hAnsi="Book Antiqua"/>
          <w:sz w:val="24"/>
          <w:szCs w:val="24"/>
        </w:rPr>
        <w:t>16,3</w:t>
      </w:r>
      <w:r w:rsidRPr="009A6988">
        <w:rPr>
          <w:rFonts w:ascii="Book Antiqua" w:hAnsi="Book Antiqua"/>
          <w:sz w:val="24"/>
          <w:szCs w:val="24"/>
        </w:rPr>
        <w:t>% rispetto ad analogo periodo precedente), mentre quelle denunciate in stato di libertà sono state 10</w:t>
      </w:r>
      <w:r>
        <w:rPr>
          <w:rFonts w:ascii="Book Antiqua" w:hAnsi="Book Antiqua"/>
          <w:sz w:val="24"/>
          <w:szCs w:val="24"/>
        </w:rPr>
        <w:t>8</w:t>
      </w:r>
      <w:r w:rsidRPr="009A6988">
        <w:rPr>
          <w:rFonts w:ascii="Book Antiqua" w:hAnsi="Book Antiqua"/>
          <w:sz w:val="24"/>
          <w:szCs w:val="24"/>
        </w:rPr>
        <w:t xml:space="preserve"> (-</w:t>
      </w:r>
      <w:r>
        <w:rPr>
          <w:rFonts w:ascii="Book Antiqua" w:hAnsi="Book Antiqua"/>
          <w:sz w:val="24"/>
          <w:szCs w:val="24"/>
        </w:rPr>
        <w:t>36</w:t>
      </w:r>
      <w:r w:rsidRPr="009A6988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>5</w:t>
      </w:r>
      <w:r w:rsidRPr="009A6988">
        <w:rPr>
          <w:rFonts w:ascii="Book Antiqua" w:hAnsi="Book Antiqua"/>
          <w:sz w:val="24"/>
          <w:szCs w:val="24"/>
        </w:rPr>
        <w:t xml:space="preserve">% rispetto all’anno precedente).  Sono state segnalate alla Prefettura di Piacenza, quali assuntori </w:t>
      </w:r>
      <w:r>
        <w:rPr>
          <w:rFonts w:ascii="Book Antiqua" w:hAnsi="Book Antiqua"/>
          <w:sz w:val="24"/>
          <w:szCs w:val="24"/>
        </w:rPr>
        <w:t>414</w:t>
      </w:r>
      <w:r w:rsidRPr="009A6988">
        <w:rPr>
          <w:rFonts w:ascii="Book Antiqua" w:hAnsi="Book Antiqua"/>
          <w:sz w:val="24"/>
          <w:szCs w:val="24"/>
        </w:rPr>
        <w:t xml:space="preserve"> persone.</w:t>
      </w:r>
    </w:p>
    <w:p w:rsidR="00FE04A1" w:rsidRPr="009A6988" w:rsidRDefault="00FE04A1" w:rsidP="00FE04A1">
      <w:pPr>
        <w:pStyle w:val="Paragrafoelenco"/>
        <w:spacing w:after="0" w:line="276" w:lineRule="auto"/>
        <w:ind w:left="0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>Sono state sequestrate le seguenti sostanze:</w:t>
      </w:r>
    </w:p>
    <w:p w:rsidR="00FE04A1" w:rsidRPr="009A6988" w:rsidRDefault="00FE04A1" w:rsidP="00FE04A1">
      <w:pPr>
        <w:pStyle w:val="Paragrafoelenco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 xml:space="preserve">cocaina   g. </w:t>
      </w:r>
      <w:r>
        <w:rPr>
          <w:rFonts w:ascii="Book Antiqua" w:hAnsi="Book Antiqua"/>
          <w:sz w:val="24"/>
          <w:szCs w:val="24"/>
        </w:rPr>
        <w:t>299</w:t>
      </w:r>
    </w:p>
    <w:p w:rsidR="00FE04A1" w:rsidRPr="009A6988" w:rsidRDefault="00FE04A1" w:rsidP="00FE04A1">
      <w:pPr>
        <w:pStyle w:val="Paragrafoelenco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 xml:space="preserve">eroina     g. 169 </w:t>
      </w:r>
    </w:p>
    <w:p w:rsidR="00FE04A1" w:rsidRPr="009A6988" w:rsidRDefault="00FE04A1" w:rsidP="00FE04A1">
      <w:pPr>
        <w:pStyle w:val="Paragrafoelenco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>hashish g. 6,6</w:t>
      </w:r>
      <w:r>
        <w:rPr>
          <w:rFonts w:ascii="Book Antiqua" w:hAnsi="Book Antiqua"/>
          <w:sz w:val="24"/>
          <w:szCs w:val="24"/>
        </w:rPr>
        <w:t>82</w:t>
      </w:r>
    </w:p>
    <w:p w:rsidR="00FE04A1" w:rsidRPr="009A6988" w:rsidRDefault="00FE04A1" w:rsidP="00FE04A1">
      <w:pPr>
        <w:pStyle w:val="Paragrafoelenco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 xml:space="preserve">cannabis indica g. </w:t>
      </w:r>
      <w:r>
        <w:rPr>
          <w:rFonts w:ascii="Book Antiqua" w:hAnsi="Book Antiqua"/>
          <w:sz w:val="24"/>
          <w:szCs w:val="24"/>
        </w:rPr>
        <w:t>1449</w:t>
      </w:r>
    </w:p>
    <w:p w:rsidR="00FE04A1" w:rsidRPr="009A6988" w:rsidRDefault="00FE04A1" w:rsidP="00FE04A1">
      <w:pPr>
        <w:pStyle w:val="Paragrafoelenco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 xml:space="preserve">cannabis indica   piante </w:t>
      </w:r>
      <w:r>
        <w:rPr>
          <w:rFonts w:ascii="Book Antiqua" w:hAnsi="Book Antiqua"/>
          <w:sz w:val="24"/>
          <w:szCs w:val="24"/>
        </w:rPr>
        <w:t>656</w:t>
      </w:r>
    </w:p>
    <w:p w:rsidR="00FE04A1" w:rsidRPr="009A6988" w:rsidRDefault="00FE04A1" w:rsidP="00FE04A1">
      <w:pPr>
        <w:pStyle w:val="Paragrafoelenco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>altre sostanze chimiche. g. 16.615</w:t>
      </w:r>
    </w:p>
    <w:p w:rsidR="00FE04A1" w:rsidRPr="009A6988" w:rsidRDefault="00FE04A1" w:rsidP="00FE04A1">
      <w:pPr>
        <w:tabs>
          <w:tab w:val="left" w:pos="1134"/>
        </w:tabs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>Le operazioni più importanti sono state le seguenti: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 xml:space="preserve">29 luglio 2019 - Piacenza: la Stazione di Piacenza Levante ha arrestato due spacciatori italiani e sequestrato oltre 1 kg. di marijuana; 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 xml:space="preserve">30 luglio 2019 - Piacenza e provincia: la Stazione di Rivergaro ha eseguito un’ordinanza di custodia cautelare (12 provvedimenti in carcere, 4 agli arresti domiciliari e 8 obblighi di dimora con presentazione alla </w:t>
      </w:r>
      <w:proofErr w:type="spellStart"/>
      <w:r w:rsidRPr="009A6988">
        <w:rPr>
          <w:rFonts w:ascii="Book Antiqua" w:hAnsi="Book Antiqua"/>
          <w:sz w:val="24"/>
          <w:szCs w:val="24"/>
        </w:rPr>
        <w:t>p.g.</w:t>
      </w:r>
      <w:proofErr w:type="spellEnd"/>
      <w:r w:rsidRPr="009A6988">
        <w:rPr>
          <w:rFonts w:ascii="Book Antiqua" w:hAnsi="Book Antiqua"/>
          <w:sz w:val="24"/>
          <w:szCs w:val="24"/>
        </w:rPr>
        <w:t>) nei confronti di 24 soggetti (10 cittadini italiani, 7 gambiani, 2 marocchini, 2 egiziani, 2 tunisini e 1 albanese), nell’ambito dell’operazione “GIARDINI”;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>9 ottobre 2019 - Piacenza e provincia e Reggio Emilia: la Stazione di Rivergaro ha eseguito un’ordinanza di custodia cautelare (6 provvedimenti in carcere e 4 ai domiciliari) nei confronti di 10 persone (6 marocchini e 4 tunisini), nell’ambito dell’operazione “EASYCASH”;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9A6988">
        <w:rPr>
          <w:rFonts w:ascii="Book Antiqua" w:hAnsi="Book Antiqua"/>
          <w:sz w:val="24"/>
          <w:szCs w:val="24"/>
        </w:rPr>
        <w:t>15 ottobre 2019 - Piacenza e provincia e in provincia di Milano: la Sezione Operativa del NOR della Compagnia di Piacenza ha eseguito un’ordinanza di custodia cautelare (6 provvedimenti in carcere, 2 arresti domiciliari ed 1 obbligo di presentazione alla P.G.) nei confronti di 9 soggetti (7 cittadini albanesi e 2 italiani) nell’ambito dell’operazione “DOWN”;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 w:cs="Times New Roman"/>
          <w:sz w:val="24"/>
          <w:szCs w:val="24"/>
        </w:rPr>
        <w:t xml:space="preserve">12 novembre 2019 - province di Piacenza, Bergamo e Lodi: l’Aliquota Operativa del NOR della Compagnia di Bobbio ha eseguito un’ordinanza di custodia cautelare (13 provvedimenti in carcere, 4 ai domiciliari e 7 obblighi di presentazione alla </w:t>
      </w:r>
      <w:proofErr w:type="spellStart"/>
      <w:r w:rsidRPr="009A6988">
        <w:rPr>
          <w:rFonts w:ascii="Book Antiqua" w:hAnsi="Book Antiqua" w:cs="Times New Roman"/>
          <w:sz w:val="24"/>
          <w:szCs w:val="24"/>
        </w:rPr>
        <w:t>p.g.</w:t>
      </w:r>
      <w:proofErr w:type="spellEnd"/>
      <w:r w:rsidRPr="009A6988">
        <w:rPr>
          <w:rFonts w:ascii="Book Antiqua" w:hAnsi="Book Antiqua" w:cs="Times New Roman"/>
          <w:sz w:val="24"/>
          <w:szCs w:val="24"/>
        </w:rPr>
        <w:t>) nei confronti di 24 persone nell’ambito dell’operazione “BARONE ROSSO”;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 w:cs="Times New Roman"/>
          <w:sz w:val="24"/>
          <w:szCs w:val="24"/>
        </w:rPr>
        <w:t>9 dicembre 2019 - provincia di Piacenza: la Sezione Operativa del NOR della Compagnia di Piacenza ha eseguito un’ordinanza di custodia cautelare (9 provvedimenti in carcere, 2 degli arresti domiciliari e 2 dell’obbligo di presentazione alla P.G.) nei confronti di 9 cittadini stranieri e 4 italiani, nell’ambito dell’operazione “WHITE COOKIES”;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 w:cs="Times New Roman"/>
          <w:sz w:val="24"/>
          <w:szCs w:val="24"/>
        </w:rPr>
        <w:t xml:space="preserve">20 febbraio 2020 - province di Piacenza e Pavia, la Stazione di Rivergaro ha eseguito un’ordinanza di custodia cautelare (12 provvedimenti in carcere, 1 degli arresti </w:t>
      </w:r>
      <w:r w:rsidRPr="009A6988">
        <w:rPr>
          <w:rFonts w:ascii="Book Antiqua" w:hAnsi="Book Antiqua" w:cs="Times New Roman"/>
          <w:sz w:val="24"/>
          <w:szCs w:val="24"/>
        </w:rPr>
        <w:lastRenderedPageBreak/>
        <w:t>domiciliari e 4 divieti di dimora nella provincia di Piacenza) nei confronti di 15 cittadini stranieri e 2 italiani, nell’ambito dell’operazione “MIKE”;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 w:cs="Times New Roman"/>
          <w:sz w:val="24"/>
          <w:szCs w:val="24"/>
        </w:rPr>
        <w:t>4 marzo 2020 - Miradolo Terme (PV): la Stazione di Rivergaro ha arrestato un 21enne piacentino in  possesso di 15 panetti di hashish, per un peso complessivo di 1,5 kg, nascosti nello suo zaino;</w:t>
      </w:r>
    </w:p>
    <w:p w:rsidR="00FE04A1" w:rsidRPr="009A6988" w:rsidRDefault="00FE04A1" w:rsidP="00FE04A1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9A6988">
        <w:rPr>
          <w:rFonts w:ascii="Book Antiqua" w:hAnsi="Book Antiqua" w:cs="Times New Roman"/>
          <w:sz w:val="24"/>
          <w:szCs w:val="24"/>
        </w:rPr>
        <w:t>3 aprile 2020 - Calendasco: la Stazione di Piacenza Levante ha arrestato un cittadino albanese e ha sequestrato 1,5 kg di marijuana;</w:t>
      </w:r>
    </w:p>
    <w:p w:rsidR="007E77D0" w:rsidRDefault="00FE04A1" w:rsidP="00FE04A1">
      <w:r w:rsidRPr="009A6988">
        <w:rPr>
          <w:rFonts w:ascii="Book Antiqua" w:hAnsi="Book Antiqua" w:cs="Times New Roman"/>
          <w:sz w:val="24"/>
          <w:szCs w:val="24"/>
        </w:rPr>
        <w:t>17 maggio 2020 – Piacenza: la Sezione Operativa del NOR della Compagnia di Piacenza ha arrestato 4 spacciatori, di cui 3 cittadini stranieri, per coltivazione e detenzione di sostanze stupefacenti, e ha sequestrato oltre 1,2 kg di marijuana e 182 piante di marijuana.</w:t>
      </w:r>
      <w:bookmarkStart w:id="0" w:name="_GoBack"/>
      <w:bookmarkEnd w:id="0"/>
    </w:p>
    <w:sectPr w:rsidR="007E7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5ED"/>
    <w:multiLevelType w:val="hybridMultilevel"/>
    <w:tmpl w:val="E4CA9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311"/>
    <w:multiLevelType w:val="hybridMultilevel"/>
    <w:tmpl w:val="C3DEB9D4"/>
    <w:lvl w:ilvl="0" w:tplc="F3386CC8">
      <w:start w:val="9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1"/>
    <w:rsid w:val="000D6723"/>
    <w:rsid w:val="003B75EC"/>
    <w:rsid w:val="007A05D6"/>
    <w:rsid w:val="00B9377F"/>
    <w:rsid w:val="00F2616F"/>
    <w:rsid w:val="00FC55D4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4A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4A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Rancati</dc:creator>
  <cp:lastModifiedBy>Michele Rancati</cp:lastModifiedBy>
  <cp:revision>1</cp:revision>
  <dcterms:created xsi:type="dcterms:W3CDTF">2020-06-05T08:45:00Z</dcterms:created>
  <dcterms:modified xsi:type="dcterms:W3CDTF">2020-06-05T08:46:00Z</dcterms:modified>
</cp:coreProperties>
</file>