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B3B" w:rsidRDefault="00094B3B" w:rsidP="00094B3B">
      <w:r>
        <w:t>Ricordiamo con gratitudine in Cesare Betti l'uomo che ha contribuito con intelligenza e passione alla crescita della Città e del suo sistema produttivo. Le sue doti di lucida concretezza e le sue capacità di interpretare tante  scelte coraggiose in anni difficili con un costante sforzo di coesione tra i diversi portatori di interesse ci mancheranno.</w:t>
      </w:r>
    </w:p>
    <w:p w:rsidR="00094B3B" w:rsidRDefault="00094B3B" w:rsidP="00094B3B">
      <w:r>
        <w:t>In questo momento così tragico il suo esempio e la sua passione diano forza a chi ha ruoli di responsabilità nella politica e nelle istituzioni.</w:t>
      </w:r>
    </w:p>
    <w:p w:rsidR="00094B3B" w:rsidRDefault="00094B3B" w:rsidP="00094B3B">
      <w:r>
        <w:t>Tutto il Partito porge le più sentite e commosse condoglianze ai famigliari ed esprime una sincera vicinanza a Confindustria Piacenza.</w:t>
      </w:r>
    </w:p>
    <w:p w:rsidR="00094B3B" w:rsidRDefault="00094B3B" w:rsidP="00094B3B">
      <w:r>
        <w:t>Silvio Bisotti</w:t>
      </w:r>
    </w:p>
    <w:p w:rsidR="00094B3B" w:rsidRDefault="00094B3B" w:rsidP="00094B3B">
      <w:r>
        <w:t>Segretario provinciale del PD</w:t>
      </w:r>
    </w:p>
    <w:p w:rsidR="00F25186" w:rsidRDefault="00F25186">
      <w:bookmarkStart w:id="0" w:name="_GoBack"/>
      <w:bookmarkEnd w:id="0"/>
    </w:p>
    <w:sectPr w:rsidR="00F25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B3B"/>
    <w:rsid w:val="00094B3B"/>
    <w:rsid w:val="00F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color w:val="000000" w:themeColor="text1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B3B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color w:val="000000" w:themeColor="text1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4B3B"/>
    <w:pPr>
      <w:spacing w:after="0" w:line="240" w:lineRule="auto"/>
    </w:pPr>
    <w:rPr>
      <w:rFonts w:ascii="Times New Roman" w:hAnsi="Times New Roman" w:cs="Times New Roman"/>
      <w:color w:val="auto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Tassi</dc:creator>
  <cp:lastModifiedBy>Marcello Tassi</cp:lastModifiedBy>
  <cp:revision>2</cp:revision>
  <dcterms:created xsi:type="dcterms:W3CDTF">2020-03-14T18:23:00Z</dcterms:created>
  <dcterms:modified xsi:type="dcterms:W3CDTF">2020-03-14T18:23:00Z</dcterms:modified>
</cp:coreProperties>
</file>