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2B1" w:rsidRDefault="006B62B1" w:rsidP="006B62B1">
      <w:pPr>
        <w:pStyle w:val="NormaleWeb"/>
        <w:spacing w:before="480" w:beforeAutospacing="0"/>
        <w:rPr>
          <w:rFonts w:ascii="Arial" w:hAnsi="Arial" w:cs="Arial"/>
          <w:b/>
          <w:bCs/>
          <w:sz w:val="29"/>
          <w:szCs w:val="29"/>
        </w:rPr>
      </w:pPr>
      <w:r>
        <w:rPr>
          <w:rFonts w:ascii="Arial" w:hAnsi="Arial" w:cs="Arial"/>
          <w:b/>
          <w:bCs/>
          <w:sz w:val="29"/>
          <w:szCs w:val="29"/>
        </w:rPr>
        <w:t>Maltempo. Strade, infrastrutture e sicurezza del territorio: operativo il piano da 8 milioni di euro per i primi 177 interventi, dopo il maltempo del dicembre scorso. Nel bolognese assegnati 281mila euro per 12 interventi</w:t>
      </w:r>
    </w:p>
    <w:p w:rsidR="006B62B1" w:rsidRDefault="006B62B1" w:rsidP="006B62B1">
      <w:pPr>
        <w:pStyle w:val="NormaleWeb"/>
        <w:spacing w:before="360" w:beforeAutospacing="0"/>
        <w:rPr>
          <w:rFonts w:ascii="Arial" w:hAnsi="Arial" w:cs="Arial"/>
          <w:sz w:val="29"/>
          <w:szCs w:val="29"/>
        </w:rPr>
      </w:pPr>
      <w:r>
        <w:rPr>
          <w:rStyle w:val="Enfasicorsivo"/>
          <w:rFonts w:ascii="Arial" w:hAnsi="Arial" w:cs="Arial"/>
          <w:sz w:val="29"/>
          <w:szCs w:val="29"/>
        </w:rPr>
        <w:t xml:space="preserve">In arrivo i fondi per i territori di Piacenza, Parma, Reggio Emilia, Modena, Bologna, Forlì-Cesena. il Via libera al piano con il decreto firmato dal presidente della Regione Stefano </w:t>
      </w:r>
      <w:proofErr w:type="spellStart"/>
      <w:r>
        <w:rPr>
          <w:rStyle w:val="Enfasicorsivo"/>
          <w:rFonts w:ascii="Arial" w:hAnsi="Arial" w:cs="Arial"/>
          <w:sz w:val="29"/>
          <w:szCs w:val="29"/>
        </w:rPr>
        <w:t>Bonaccini</w:t>
      </w:r>
      <w:proofErr w:type="spellEnd"/>
      <w:r>
        <w:rPr>
          <w:rStyle w:val="Enfasicorsivo"/>
          <w:rFonts w:ascii="Arial" w:hAnsi="Arial" w:cs="Arial"/>
          <w:sz w:val="29"/>
          <w:szCs w:val="29"/>
        </w:rPr>
        <w:t xml:space="preserve">. Gazzolo: "E' una prima risposta alle criticità aperte dal maltempo nella della stagione invernale. Altre risorse arriveranno con la dichiarazione dello stato di emergenza nazionale per le piogge e le nevicate di febbraio e marzo già chiesta al Governo" </w:t>
      </w:r>
    </w:p>
    <w:p w:rsidR="006B62B1" w:rsidRDefault="006B62B1" w:rsidP="006B6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Bologna -  Strade, frane e arginature, corsi d’acqua, servizi pubblici e assistenza alla popolazione. Via libera a </w:t>
      </w:r>
      <w:r>
        <w:rPr>
          <w:rStyle w:val="Enfasigrassetto"/>
          <w:rFonts w:ascii="Arial" w:hAnsi="Arial" w:cs="Arial"/>
        </w:rPr>
        <w:t>7 milioni e 881 euro</w:t>
      </w:r>
      <w:r>
        <w:rPr>
          <w:rFonts w:ascii="Arial" w:hAnsi="Arial" w:cs="Arial"/>
        </w:rPr>
        <w:t xml:space="preserve"> per cantieri di messa in sicurezza e per interventi di </w:t>
      </w:r>
      <w:r>
        <w:rPr>
          <w:rStyle w:val="Enfasigrassetto"/>
          <w:rFonts w:ascii="Arial" w:hAnsi="Arial" w:cs="Arial"/>
        </w:rPr>
        <w:t>ripristino di viabilità e infrastrutture</w:t>
      </w:r>
      <w:r>
        <w:rPr>
          <w:rFonts w:ascii="Arial" w:hAnsi="Arial" w:cs="Arial"/>
        </w:rPr>
        <w:t xml:space="preserve"> pubbliche nei </w:t>
      </w:r>
      <w:r>
        <w:rPr>
          <w:rStyle w:val="Enfasigrassetto"/>
          <w:rFonts w:ascii="Arial" w:hAnsi="Arial" w:cs="Arial"/>
        </w:rPr>
        <w:t>territori di Piacenza, Parma, Reggio Emilia, Modena, Bologna e Forlì-Cesena</w:t>
      </w:r>
      <w:r>
        <w:rPr>
          <w:rFonts w:ascii="Arial" w:hAnsi="Arial" w:cs="Arial"/>
        </w:rPr>
        <w:t xml:space="preserve">, le sei province duramente </w:t>
      </w:r>
      <w:r>
        <w:rPr>
          <w:rStyle w:val="Enfasigrassetto"/>
          <w:rFonts w:ascii="Arial" w:hAnsi="Arial" w:cs="Arial"/>
        </w:rPr>
        <w:t>colpite dall’8 al 12 dicembre 2017</w:t>
      </w:r>
      <w:r>
        <w:rPr>
          <w:rFonts w:ascii="Arial" w:hAnsi="Arial" w:cs="Arial"/>
        </w:rPr>
        <w:t xml:space="preserve"> dall’eccezionale ondata di maltempo per cui, la Regione, ha immediatamente chiesto e ottenuto la dichiarazione dello stato di emergenza nazionale.  </w:t>
      </w:r>
      <w:r>
        <w:rPr>
          <w:rFonts w:ascii="Arial" w:hAnsi="Arial" w:cs="Arial"/>
        </w:rPr>
        <w:br/>
        <w:t xml:space="preserve">Approvata la </w:t>
      </w:r>
      <w:r>
        <w:rPr>
          <w:rStyle w:val="Enfasigrassetto"/>
          <w:rFonts w:ascii="Arial" w:hAnsi="Arial" w:cs="Arial"/>
        </w:rPr>
        <w:t>prima parte</w:t>
      </w:r>
      <w:r>
        <w:rPr>
          <w:rFonts w:ascii="Arial" w:hAnsi="Arial" w:cs="Arial"/>
        </w:rPr>
        <w:t xml:space="preserve"> del </w:t>
      </w:r>
      <w:r>
        <w:rPr>
          <w:rStyle w:val="Enfasigrassetto"/>
          <w:rFonts w:ascii="Arial" w:hAnsi="Arial" w:cs="Arial"/>
        </w:rPr>
        <w:t>Piano degli interventi</w:t>
      </w:r>
      <w:r>
        <w:rPr>
          <w:rFonts w:ascii="Arial" w:hAnsi="Arial" w:cs="Arial"/>
        </w:rPr>
        <w:t xml:space="preserve">, finanziato dal Governo, dopo la firma del presidente </w:t>
      </w:r>
      <w:r>
        <w:rPr>
          <w:rStyle w:val="Enfasigrassetto"/>
          <w:rFonts w:ascii="Arial" w:hAnsi="Arial" w:cs="Arial"/>
        </w:rPr>
        <w:t xml:space="preserve">Stefano </w:t>
      </w:r>
      <w:proofErr w:type="spellStart"/>
      <w:r>
        <w:rPr>
          <w:rStyle w:val="Enfasigrassetto"/>
          <w:rFonts w:ascii="Arial" w:hAnsi="Arial" w:cs="Arial"/>
        </w:rPr>
        <w:t>Bonaccini</w:t>
      </w:r>
      <w:proofErr w:type="spellEnd"/>
      <w:r>
        <w:rPr>
          <w:rFonts w:ascii="Arial" w:hAnsi="Arial" w:cs="Arial"/>
        </w:rPr>
        <w:t xml:space="preserve"> al decreto.</w:t>
      </w:r>
    </w:p>
    <w:p w:rsidR="006B62B1" w:rsidRDefault="006B62B1" w:rsidP="006B6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</w:t>
      </w:r>
      <w:r>
        <w:rPr>
          <w:rStyle w:val="Enfasigrassetto"/>
          <w:rFonts w:ascii="Arial" w:hAnsi="Arial" w:cs="Arial"/>
        </w:rPr>
        <w:t>finanziament</w:t>
      </w:r>
      <w:r>
        <w:rPr>
          <w:rFonts w:ascii="Arial" w:hAnsi="Arial" w:cs="Arial"/>
        </w:rPr>
        <w:t xml:space="preserve">i, che si aggiungono ai </w:t>
      </w:r>
      <w:r>
        <w:rPr>
          <w:rStyle w:val="Enfasigrassetto"/>
          <w:rFonts w:ascii="Arial" w:hAnsi="Arial" w:cs="Arial"/>
        </w:rPr>
        <w:t>2 milioni</w:t>
      </w:r>
      <w:r>
        <w:rPr>
          <w:rFonts w:ascii="Arial" w:hAnsi="Arial" w:cs="Arial"/>
        </w:rPr>
        <w:t xml:space="preserve"> di euro stanziati dalla Regione all’indomani degli episodi di maltempo, serviranno per realizzare un </w:t>
      </w:r>
      <w:r>
        <w:rPr>
          <w:rStyle w:val="Enfasigrassetto"/>
          <w:rFonts w:ascii="Arial" w:hAnsi="Arial" w:cs="Arial"/>
        </w:rPr>
        <w:t>pacchetto di 177 interventi urgenti</w:t>
      </w:r>
      <w:r>
        <w:rPr>
          <w:rFonts w:ascii="Arial" w:hAnsi="Arial" w:cs="Arial"/>
        </w:rPr>
        <w:t xml:space="preserve"> e necessari al ripristino di tratti stradali con rimozione di alberi, rami, detriti, per la messa in sicurezza di marciapiedi, il ripristino di edifici e illuminazione pubblici, per prima sistemazione di smottamenti e frane e arginature oltre alla realizzazione di interventi di assistenza alla popolazione.</w:t>
      </w:r>
    </w:p>
    <w:p w:rsidR="006B62B1" w:rsidRDefault="006B62B1" w:rsidP="006B6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particolare, nel territorio della </w:t>
      </w:r>
      <w:r>
        <w:rPr>
          <w:rStyle w:val="Enfasigrassetto"/>
          <w:rFonts w:ascii="Arial" w:hAnsi="Arial" w:cs="Arial"/>
        </w:rPr>
        <w:t>provincia di Piacenza</w:t>
      </w:r>
      <w:r>
        <w:rPr>
          <w:rFonts w:ascii="Arial" w:hAnsi="Arial" w:cs="Arial"/>
        </w:rPr>
        <w:t xml:space="preserve"> gli interventi finanziati sono 30 per un importo pari a</w:t>
      </w:r>
      <w:r>
        <w:rPr>
          <w:rStyle w:val="Enfasigrassetto"/>
          <w:rFonts w:ascii="Arial" w:hAnsi="Arial" w:cs="Arial"/>
        </w:rPr>
        <w:t xml:space="preserve"> 1.171.439 euro, </w:t>
      </w:r>
      <w:r>
        <w:rPr>
          <w:rFonts w:ascii="Arial" w:hAnsi="Arial" w:cs="Arial"/>
        </w:rPr>
        <w:t xml:space="preserve">nel </w:t>
      </w:r>
      <w:r>
        <w:rPr>
          <w:rStyle w:val="Enfasigrassetto"/>
          <w:rFonts w:ascii="Arial" w:hAnsi="Arial" w:cs="Arial"/>
        </w:rPr>
        <w:t xml:space="preserve">parmense </w:t>
      </w:r>
      <w:r>
        <w:rPr>
          <w:rFonts w:ascii="Arial" w:hAnsi="Arial" w:cs="Arial"/>
        </w:rPr>
        <w:t xml:space="preserve">sono 62 pari a </w:t>
      </w:r>
      <w:r>
        <w:rPr>
          <w:rStyle w:val="Enfasigrassetto"/>
          <w:rFonts w:ascii="Arial" w:hAnsi="Arial" w:cs="Arial"/>
        </w:rPr>
        <w:t xml:space="preserve">2.464.650 euro, </w:t>
      </w:r>
      <w:r>
        <w:rPr>
          <w:rFonts w:ascii="Arial" w:hAnsi="Arial" w:cs="Arial"/>
        </w:rPr>
        <w:t xml:space="preserve">mentre in </w:t>
      </w:r>
      <w:r>
        <w:rPr>
          <w:rStyle w:val="Enfasigrassetto"/>
          <w:rFonts w:ascii="Arial" w:hAnsi="Arial" w:cs="Arial"/>
        </w:rPr>
        <w:t>provincia d</w:t>
      </w:r>
      <w:r>
        <w:rPr>
          <w:rFonts w:ascii="Arial" w:hAnsi="Arial" w:cs="Arial"/>
        </w:rPr>
        <w:t xml:space="preserve">i </w:t>
      </w:r>
      <w:r>
        <w:rPr>
          <w:rStyle w:val="Enfasigrassetto"/>
          <w:rFonts w:ascii="Arial" w:hAnsi="Arial" w:cs="Arial"/>
        </w:rPr>
        <w:t>Reggio Emilia</w:t>
      </w:r>
      <w:r>
        <w:rPr>
          <w:rFonts w:ascii="Arial" w:hAnsi="Arial" w:cs="Arial"/>
        </w:rPr>
        <w:t xml:space="preserve"> sono 40, con un’assegnazione complessiva di </w:t>
      </w:r>
      <w:r>
        <w:rPr>
          <w:rStyle w:val="Enfasigrassetto"/>
          <w:rFonts w:ascii="Arial" w:hAnsi="Arial" w:cs="Arial"/>
        </w:rPr>
        <w:t xml:space="preserve">2.932.439 euro. </w:t>
      </w:r>
      <w:r>
        <w:rPr>
          <w:rFonts w:ascii="Arial" w:hAnsi="Arial" w:cs="Arial"/>
        </w:rPr>
        <w:t xml:space="preserve">Nel </w:t>
      </w:r>
      <w:r>
        <w:rPr>
          <w:rStyle w:val="Enfasigrassetto"/>
          <w:rFonts w:ascii="Arial" w:hAnsi="Arial" w:cs="Arial"/>
        </w:rPr>
        <w:t>modenese</w:t>
      </w:r>
      <w:r>
        <w:rPr>
          <w:rFonts w:ascii="Arial" w:hAnsi="Arial" w:cs="Arial"/>
        </w:rPr>
        <w:t xml:space="preserve"> con </w:t>
      </w:r>
      <w:r>
        <w:rPr>
          <w:rStyle w:val="Enfasigrassetto"/>
          <w:rFonts w:ascii="Arial" w:hAnsi="Arial" w:cs="Arial"/>
        </w:rPr>
        <w:t xml:space="preserve">858.574 </w:t>
      </w:r>
      <w:r>
        <w:rPr>
          <w:rFonts w:ascii="Arial" w:hAnsi="Arial" w:cs="Arial"/>
        </w:rPr>
        <w:t xml:space="preserve">euro saranno finanziati 20 interventi e in </w:t>
      </w:r>
      <w:r>
        <w:rPr>
          <w:rStyle w:val="Enfasigrassetto"/>
          <w:rFonts w:ascii="Arial" w:hAnsi="Arial" w:cs="Arial"/>
        </w:rPr>
        <w:t>provincia di Bologna</w:t>
      </w:r>
      <w:r>
        <w:rPr>
          <w:rFonts w:ascii="Arial" w:hAnsi="Arial" w:cs="Arial"/>
        </w:rPr>
        <w:t xml:space="preserve"> sono previsti 12 interventi per complessivi </w:t>
      </w:r>
      <w:r>
        <w:rPr>
          <w:rStyle w:val="Enfasigrassetto"/>
          <w:rFonts w:ascii="Arial" w:hAnsi="Arial" w:cs="Arial"/>
        </w:rPr>
        <w:t xml:space="preserve">281.323 euro. </w:t>
      </w:r>
      <w:r>
        <w:rPr>
          <w:rFonts w:ascii="Arial" w:hAnsi="Arial" w:cs="Arial"/>
        </w:rPr>
        <w:t xml:space="preserve">Infine, in </w:t>
      </w:r>
      <w:r>
        <w:rPr>
          <w:rStyle w:val="Enfasigrassetto"/>
          <w:rFonts w:ascii="Arial" w:hAnsi="Arial" w:cs="Arial"/>
        </w:rPr>
        <w:t>provincia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di Forlì-Cesena</w:t>
      </w:r>
      <w:r>
        <w:rPr>
          <w:rFonts w:ascii="Arial" w:hAnsi="Arial" w:cs="Arial"/>
        </w:rPr>
        <w:t xml:space="preserve">, gli interventi finanziati sono 13 per un importo pari a </w:t>
      </w:r>
      <w:r>
        <w:rPr>
          <w:rStyle w:val="Enfasigrassetto"/>
          <w:rFonts w:ascii="Arial" w:hAnsi="Arial" w:cs="Arial"/>
        </w:rPr>
        <w:t>173.218 euro</w:t>
      </w:r>
      <w:r>
        <w:rPr>
          <w:rFonts w:ascii="Arial" w:hAnsi="Arial" w:cs="Arial"/>
        </w:rPr>
        <w:t>.</w:t>
      </w:r>
    </w:p>
    <w:p w:rsidR="006B62B1" w:rsidRDefault="006B62B1" w:rsidP="006B6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“Il Piano dà una prima risposta alle criticità di un territorio che nel corso della stagione invernale ha subito duramente le conseguenze del maltempo- afferma </w:t>
      </w:r>
      <w:r>
        <w:rPr>
          <w:rStyle w:val="Enfasigrassetto"/>
          <w:rFonts w:ascii="Arial" w:hAnsi="Arial" w:cs="Arial"/>
        </w:rPr>
        <w:t>Paola Gazzolo</w:t>
      </w:r>
      <w:r>
        <w:rPr>
          <w:rFonts w:ascii="Arial" w:hAnsi="Arial" w:cs="Arial"/>
        </w:rPr>
        <w:t xml:space="preserve">, assessore regionale alla sicurezza del territorio-. Il Dipartimento nazionale di protezione civile ci ha autorizzato nei giorni scorsi ad investire una prima parte dei 10 milioni stanziati dal Governo a fine dicembre e subito il presidente </w:t>
      </w:r>
      <w:proofErr w:type="spellStart"/>
      <w:r>
        <w:rPr>
          <w:rFonts w:ascii="Arial" w:hAnsi="Arial" w:cs="Arial"/>
        </w:rPr>
        <w:t>Bonaccini</w:t>
      </w:r>
      <w:proofErr w:type="spellEnd"/>
      <w:r>
        <w:rPr>
          <w:rFonts w:ascii="Arial" w:hAnsi="Arial" w:cs="Arial"/>
        </w:rPr>
        <w:t>, con un decreto, ha assicurato operatività ai relativi interventi. Il quadro si completerà con i nuovi finanziamenti richiesti per fronteggiare gli aggravamenti causati dalle nevicate e dalle piogge cadute senza sosta per circa 40 giorni tra febbraio e marzo: la Regione ha presentato lo scorso 20 marzo la richiesta dello stato di emergenza nazionale, che ci auguriamo venga accolta al più presto”.</w:t>
      </w:r>
    </w:p>
    <w:p w:rsidR="006B62B1" w:rsidRDefault="006B62B1" w:rsidP="006B62B1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lastRenderedPageBreak/>
        <w:t>Gli interventi in provincia di Bologna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Sono 12 gli interventi previsti nel bolognese per complessivi 281.323 euro. La maggioranza sono di ripristino della viabilità attraverso la rimozione di alberi, rami e detriti; di messa in sicurezza di marciapiedi o strade dopo la caduta di vegetazione; ripristino di impianti di illuminazione pubblica e fossi di scolo. </w:t>
      </w:r>
      <w:r>
        <w:rPr>
          <w:rFonts w:ascii="Arial" w:hAnsi="Arial" w:cs="Arial"/>
        </w:rPr>
        <w:br/>
        <w:t xml:space="preserve">Interessano i Comuni di </w:t>
      </w:r>
      <w:r>
        <w:rPr>
          <w:rStyle w:val="Enfasigrassetto"/>
          <w:rFonts w:ascii="Arial" w:hAnsi="Arial" w:cs="Arial"/>
        </w:rPr>
        <w:t xml:space="preserve">Alto Reno Terme </w:t>
      </w:r>
      <w:r>
        <w:rPr>
          <w:rFonts w:ascii="Arial" w:hAnsi="Arial" w:cs="Arial"/>
        </w:rPr>
        <w:t xml:space="preserve">(60mila euro), </w:t>
      </w:r>
      <w:r>
        <w:rPr>
          <w:rStyle w:val="Enfasigrassetto"/>
          <w:rFonts w:ascii="Arial" w:hAnsi="Arial" w:cs="Arial"/>
        </w:rPr>
        <w:t>Castel D’Aiano</w:t>
      </w:r>
      <w:r>
        <w:rPr>
          <w:rFonts w:ascii="Arial" w:hAnsi="Arial" w:cs="Arial"/>
        </w:rPr>
        <w:t xml:space="preserve"> (29.280 euro), </w:t>
      </w:r>
      <w:r>
        <w:rPr>
          <w:rStyle w:val="Enfasigrassetto"/>
          <w:rFonts w:ascii="Arial" w:hAnsi="Arial" w:cs="Arial"/>
        </w:rPr>
        <w:t>Gaggio Montano</w:t>
      </w:r>
      <w:r>
        <w:rPr>
          <w:rFonts w:ascii="Arial" w:hAnsi="Arial" w:cs="Arial"/>
        </w:rPr>
        <w:t xml:space="preserve"> (15mila euro), </w:t>
      </w:r>
      <w:r>
        <w:rPr>
          <w:rStyle w:val="Enfasigrassetto"/>
          <w:rFonts w:ascii="Arial" w:hAnsi="Arial" w:cs="Arial"/>
        </w:rPr>
        <w:t>Grizzana Morandi</w:t>
      </w:r>
      <w:r>
        <w:rPr>
          <w:rFonts w:ascii="Arial" w:hAnsi="Arial" w:cs="Arial"/>
        </w:rPr>
        <w:t xml:space="preserve"> (8mila), </w:t>
      </w:r>
      <w:r>
        <w:rPr>
          <w:rStyle w:val="Enfasigrassetto"/>
          <w:rFonts w:ascii="Arial" w:hAnsi="Arial" w:cs="Arial"/>
        </w:rPr>
        <w:t>Loiano</w:t>
      </w:r>
      <w:r>
        <w:rPr>
          <w:rFonts w:ascii="Arial" w:hAnsi="Arial" w:cs="Arial"/>
        </w:rPr>
        <w:t xml:space="preserve"> (2mila euro), </w:t>
      </w:r>
      <w:r>
        <w:rPr>
          <w:rStyle w:val="Enfasigrassetto"/>
          <w:rFonts w:ascii="Arial" w:hAnsi="Arial" w:cs="Arial"/>
        </w:rPr>
        <w:t>Monghidoro</w:t>
      </w:r>
      <w:r>
        <w:rPr>
          <w:rFonts w:ascii="Arial" w:hAnsi="Arial" w:cs="Arial"/>
        </w:rPr>
        <w:t xml:space="preserve"> (35mila euro), </w:t>
      </w:r>
      <w:r>
        <w:rPr>
          <w:rStyle w:val="Enfasigrassetto"/>
          <w:rFonts w:ascii="Arial" w:hAnsi="Arial" w:cs="Arial"/>
        </w:rPr>
        <w:t>Monte San Pietro</w:t>
      </w:r>
      <w:r>
        <w:rPr>
          <w:rFonts w:ascii="Arial" w:hAnsi="Arial" w:cs="Arial"/>
        </w:rPr>
        <w:t xml:space="preserve"> (31.108 euro), </w:t>
      </w:r>
      <w:r>
        <w:rPr>
          <w:rStyle w:val="Enfasigrassetto"/>
          <w:rFonts w:ascii="Arial" w:hAnsi="Arial" w:cs="Arial"/>
        </w:rPr>
        <w:t>Monzuno</w:t>
      </w:r>
      <w:r>
        <w:rPr>
          <w:rFonts w:ascii="Arial" w:hAnsi="Arial" w:cs="Arial"/>
        </w:rPr>
        <w:t xml:space="preserve"> (2.950 euro per due interventi, di cui uno di assistenza alla popolazione di Via Val di Setta).</w:t>
      </w:r>
    </w:p>
    <w:p w:rsidR="006B62B1" w:rsidRDefault="006B62B1" w:rsidP="006B62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Anche la </w:t>
      </w:r>
      <w:r>
        <w:rPr>
          <w:rStyle w:val="Enfasigrassetto"/>
          <w:rFonts w:ascii="Arial" w:hAnsi="Arial" w:cs="Arial"/>
        </w:rPr>
        <w:t>Città Metropolitana di Bologna</w:t>
      </w:r>
      <w:r>
        <w:rPr>
          <w:rFonts w:ascii="Arial" w:hAnsi="Arial" w:cs="Arial"/>
        </w:rPr>
        <w:t xml:space="preserve"> è il soggetto attuatore di interventi di questo genere </w:t>
      </w:r>
      <w:r>
        <w:rPr>
          <w:rStyle w:val="Enfasigrassetto"/>
          <w:rFonts w:ascii="Arial" w:hAnsi="Arial" w:cs="Arial"/>
        </w:rPr>
        <w:t>in diversi Comuni</w:t>
      </w:r>
      <w:r>
        <w:rPr>
          <w:rFonts w:ascii="Arial" w:hAnsi="Arial" w:cs="Arial"/>
        </w:rPr>
        <w:t xml:space="preserve"> per un importo di 48.105 euro. A </w:t>
      </w:r>
      <w:r>
        <w:rPr>
          <w:rStyle w:val="Enfasigrassetto"/>
          <w:rFonts w:ascii="Arial" w:hAnsi="Arial" w:cs="Arial"/>
        </w:rPr>
        <w:t xml:space="preserve">San Benedetto Val di Sambro </w:t>
      </w:r>
      <w:r>
        <w:rPr>
          <w:rFonts w:ascii="Arial" w:hAnsi="Arial" w:cs="Arial"/>
        </w:rPr>
        <w:t xml:space="preserve">45mila euro servono per interventi urgenti di protezione civile finalizzati al consolidamento del movimento franoso nel capoluogo, mentre a </w:t>
      </w:r>
      <w:r>
        <w:rPr>
          <w:rStyle w:val="Enfasigrassetto"/>
          <w:rFonts w:ascii="Arial" w:hAnsi="Arial" w:cs="Arial"/>
        </w:rPr>
        <w:t xml:space="preserve">Marzabotto </w:t>
      </w:r>
      <w:r>
        <w:rPr>
          <w:rFonts w:ascii="Arial" w:hAnsi="Arial" w:cs="Arial"/>
        </w:rPr>
        <w:t xml:space="preserve">l’intervento finanziato consiste nella raccolta e nello smaltimento del materiale di cui è fatta la copertura del fabbricato della ex bocciofila (4.880 euro). </w:t>
      </w:r>
      <w:bookmarkStart w:id="0" w:name="_GoBack"/>
      <w:bookmarkEnd w:id="0"/>
    </w:p>
    <w:p w:rsidR="00553606" w:rsidRDefault="00553606"/>
    <w:sectPr w:rsidR="005536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B1"/>
    <w:rsid w:val="00553606"/>
    <w:rsid w:val="006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62B1"/>
  </w:style>
  <w:style w:type="character" w:styleId="Enfasicorsivo">
    <w:name w:val="Emphasis"/>
    <w:basedOn w:val="Carpredefinitoparagrafo"/>
    <w:uiPriority w:val="20"/>
    <w:qFormat/>
    <w:rsid w:val="006B62B1"/>
    <w:rPr>
      <w:i/>
      <w:iCs/>
    </w:rPr>
  </w:style>
  <w:style w:type="character" w:styleId="Enfasigrassetto">
    <w:name w:val="Strong"/>
    <w:basedOn w:val="Carpredefinitoparagrafo"/>
    <w:uiPriority w:val="22"/>
    <w:qFormat/>
    <w:rsid w:val="006B62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2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B62B1"/>
  </w:style>
  <w:style w:type="character" w:styleId="Enfasicorsivo">
    <w:name w:val="Emphasis"/>
    <w:basedOn w:val="Carpredefinitoparagrafo"/>
    <w:uiPriority w:val="20"/>
    <w:qFormat/>
    <w:rsid w:val="006B62B1"/>
    <w:rPr>
      <w:i/>
      <w:iCs/>
    </w:rPr>
  </w:style>
  <w:style w:type="character" w:styleId="Enfasigrassetto">
    <w:name w:val="Strong"/>
    <w:basedOn w:val="Carpredefinitoparagrafo"/>
    <w:uiPriority w:val="22"/>
    <w:qFormat/>
    <w:rsid w:val="006B6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650</Words>
  <Characters>3705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2018-04-21T10:05:00Z</dcterms:created>
  <dcterms:modified xsi:type="dcterms:W3CDTF">2018-04-21T10:05:00Z</dcterms:modified>
</cp:coreProperties>
</file>