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66" w:rsidRDefault="004A0D66" w:rsidP="004A0D66">
      <w:pPr>
        <w:pStyle w:val="titolo"/>
        <w:rPr>
          <w:rFonts w:ascii="Arial" w:hAnsi="Arial" w:cs="Arial"/>
        </w:rPr>
      </w:pPr>
      <w:r>
        <w:rPr>
          <w:rFonts w:ascii="Arial" w:hAnsi="Arial" w:cs="Arial"/>
        </w:rPr>
        <w:t>Sanità. Influenza in arrivo, la Regione risponde con 790mila vaccini. Al via la campagna per la vaccinazione gratuita delle persone a rischio e degli operatori sanitari. Novità di quest'anno: vaccino gratis anche contro lo pneumococco per i 65enni. Venturi: "Le coperture aumentano, siamo sulla strada giusta. Ma dobbiamo migliorare ancora"</w:t>
      </w:r>
    </w:p>
    <w:p w:rsidR="004A0D66" w:rsidRDefault="004A0D66" w:rsidP="004A0D66">
      <w:pPr>
        <w:pStyle w:val="oggetto"/>
        <w:rPr>
          <w:rFonts w:ascii="Arial" w:hAnsi="Arial" w:cs="Arial"/>
        </w:rPr>
      </w:pPr>
      <w:r>
        <w:rPr>
          <w:rStyle w:val="Enfasicorsivo"/>
          <w:rFonts w:ascii="Arial" w:hAnsi="Arial" w:cs="Arial"/>
        </w:rPr>
        <w:t xml:space="preserve">La doppia campagna è rivolta in particolare a bambini e adulti con malattie croniche, anziani, donne in gravidanza e ai nati nel 1952. Nel 2016 in Emilia-Romagna 550 mila persone ammalate, quasi 723 mila quelle vaccinate (+5%). Aumenta anche la copertura per gli operatori sanitari, circa 1 su 4, ma resta appena sopra la metà quella degli anziani </w:t>
      </w:r>
    </w:p>
    <w:p w:rsidR="004A0D66" w:rsidRDefault="004A0D66" w:rsidP="004A0D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Bologna - L’influenza è alle porte e arriva il momento di difendersi.</w:t>
      </w:r>
      <w:r>
        <w:rPr>
          <w:rFonts w:ascii="Arial" w:hAnsi="Arial" w:cs="Arial"/>
        </w:rPr>
        <w:br/>
        <w:t xml:space="preserve">Partirà </w:t>
      </w:r>
      <w:r>
        <w:rPr>
          <w:rStyle w:val="Enfasigrassetto"/>
          <w:rFonts w:ascii="Arial" w:hAnsi="Arial" w:cs="Arial"/>
        </w:rPr>
        <w:t>lunedì 6 novembre</w:t>
      </w:r>
      <w:r>
        <w:rPr>
          <w:rFonts w:ascii="Arial" w:hAnsi="Arial" w:cs="Arial"/>
        </w:rPr>
        <w:t xml:space="preserve"> in tutta l’Emilia-Romagna la </w:t>
      </w:r>
      <w:r>
        <w:rPr>
          <w:rStyle w:val="Enfasigrassetto"/>
          <w:rFonts w:ascii="Arial" w:hAnsi="Arial" w:cs="Arial"/>
        </w:rPr>
        <w:t>campagna di vaccinazione gratuita</w:t>
      </w:r>
      <w:r>
        <w:rPr>
          <w:rFonts w:ascii="Arial" w:hAnsi="Arial" w:cs="Arial"/>
        </w:rPr>
        <w:t xml:space="preserve"> del </w:t>
      </w:r>
      <w:r>
        <w:rPr>
          <w:rStyle w:val="Enfasigrassetto"/>
          <w:rFonts w:ascii="Arial" w:hAnsi="Arial" w:cs="Arial"/>
        </w:rPr>
        <w:t>Servizio sanitario regionale</w:t>
      </w:r>
      <w:r>
        <w:rPr>
          <w:rFonts w:ascii="Arial" w:hAnsi="Arial" w:cs="Arial"/>
        </w:rPr>
        <w:t xml:space="preserve"> </w:t>
      </w:r>
      <w:hyperlink r:id="rId5" w:history="1">
        <w:r>
          <w:rPr>
            <w:rStyle w:val="Collegamentoipertestuale"/>
            <w:rFonts w:ascii="Arial" w:hAnsi="Arial" w:cs="Arial"/>
            <w:b/>
            <w:bCs/>
          </w:rPr>
          <w:t>“Non farti influenzare, proteggi la tua salute”</w:t>
        </w:r>
      </w:hyperlink>
      <w:r>
        <w:rPr>
          <w:rFonts w:ascii="Arial" w:hAnsi="Arial" w:cs="Arial"/>
        </w:rPr>
        <w:t xml:space="preserve">, con un obiettivo preciso: proteggere dalle gravi complicanze le persone più fragili, come bambini e adulti con malattie croniche, anziani, donne in gravidanza, ma anche gli operatori sanitari.  Il periodo più opportuno per le vaccinazioni è tra novembre e dicembre, perché i picchi epidemici si raggiungono tra gennaio e febbraio; negli  </w:t>
      </w:r>
      <w:r>
        <w:rPr>
          <w:rStyle w:val="Enfasigrassetto"/>
          <w:rFonts w:ascii="Arial" w:hAnsi="Arial" w:cs="Arial"/>
        </w:rPr>
        <w:t>ambulatori di medici e pediatri di famiglia</w:t>
      </w:r>
      <w:r>
        <w:rPr>
          <w:rFonts w:ascii="Arial" w:hAnsi="Arial" w:cs="Arial"/>
        </w:rPr>
        <w:t xml:space="preserve"> e dei </w:t>
      </w:r>
      <w:r>
        <w:rPr>
          <w:rStyle w:val="Enfasigrassetto"/>
          <w:rFonts w:ascii="Arial" w:hAnsi="Arial" w:cs="Arial"/>
        </w:rPr>
        <w:t xml:space="preserve">servizi vaccinali delle Aziende </w:t>
      </w:r>
      <w:proofErr w:type="spellStart"/>
      <w:r>
        <w:rPr>
          <w:rStyle w:val="Enfasigrassetto"/>
          <w:rFonts w:ascii="Arial" w:hAnsi="Arial" w:cs="Arial"/>
        </w:rPr>
        <w:t>Usl</w:t>
      </w:r>
      <w:proofErr w:type="spellEnd"/>
      <w:r>
        <w:rPr>
          <w:rFonts w:ascii="Arial" w:hAnsi="Arial" w:cs="Arial"/>
        </w:rPr>
        <w:t xml:space="preserve">, dove si possono effettuare le vaccinazioni, stanno già arrivando oltre </w:t>
      </w:r>
      <w:r>
        <w:rPr>
          <w:rStyle w:val="Enfasigrassetto"/>
          <w:rFonts w:ascii="Arial" w:hAnsi="Arial" w:cs="Arial"/>
        </w:rPr>
        <w:t>790.000</w:t>
      </w:r>
      <w:r>
        <w:rPr>
          <w:rFonts w:ascii="Arial" w:hAnsi="Arial" w:cs="Arial"/>
        </w:rPr>
        <w:t xml:space="preserve"> </w:t>
      </w:r>
      <w:r>
        <w:rPr>
          <w:rStyle w:val="Enfasigrassetto"/>
          <w:rFonts w:ascii="Arial" w:hAnsi="Arial" w:cs="Arial"/>
        </w:rPr>
        <w:t>vaccini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E, </w:t>
      </w:r>
      <w:r>
        <w:rPr>
          <w:rStyle w:val="Enfasigrassetto"/>
          <w:rFonts w:ascii="Arial" w:hAnsi="Arial" w:cs="Arial"/>
        </w:rPr>
        <w:t>novità di quest’anno</w:t>
      </w:r>
      <w:r>
        <w:rPr>
          <w:rFonts w:ascii="Arial" w:hAnsi="Arial" w:cs="Arial"/>
        </w:rPr>
        <w:t xml:space="preserve">, la Regione lancia una </w:t>
      </w:r>
      <w:r>
        <w:rPr>
          <w:rStyle w:val="Enfasigrassetto"/>
          <w:rFonts w:ascii="Arial" w:hAnsi="Arial" w:cs="Arial"/>
        </w:rPr>
        <w:t>campagna di vaccinazione, </w:t>
      </w:r>
      <w:r>
        <w:rPr>
          <w:rFonts w:ascii="Arial" w:hAnsi="Arial" w:cs="Arial"/>
        </w:rPr>
        <w:t xml:space="preserve">anch'essa </w:t>
      </w:r>
      <w:r>
        <w:rPr>
          <w:rStyle w:val="Enfasigrassetto"/>
          <w:rFonts w:ascii="Arial" w:hAnsi="Arial" w:cs="Arial"/>
        </w:rPr>
        <w:t xml:space="preserve">gratuita, contro lo </w:t>
      </w:r>
      <w:proofErr w:type="spellStart"/>
      <w:r>
        <w:rPr>
          <w:rStyle w:val="Enfasigrassetto"/>
          <w:rFonts w:ascii="Arial" w:hAnsi="Arial" w:cs="Arial"/>
        </w:rPr>
        <w:t>penumococco</w:t>
      </w:r>
      <w:proofErr w:type="spellEnd"/>
      <w:r>
        <w:rPr>
          <w:rFonts w:ascii="Arial" w:hAnsi="Arial" w:cs="Arial"/>
        </w:rPr>
        <w:t xml:space="preserve">, </w:t>
      </w:r>
      <w:hyperlink r:id="rId6" w:history="1">
        <w:r>
          <w:rPr>
            <w:rStyle w:val="Collegamentoipertestuale"/>
            <w:rFonts w:ascii="Arial" w:hAnsi="Arial" w:cs="Arial"/>
            <w:b/>
            <w:bCs/>
          </w:rPr>
          <w:t>“Non lasciare che la polmonite rovini il tuo inverno”</w:t>
        </w:r>
      </w:hyperlink>
      <w:r>
        <w:rPr>
          <w:rFonts w:ascii="Arial" w:hAnsi="Arial" w:cs="Arial"/>
        </w:rPr>
        <w:t xml:space="preserve">, rivolta a donne e uomini di </w:t>
      </w:r>
      <w:r>
        <w:rPr>
          <w:rStyle w:val="Enfasigrassetto"/>
          <w:rFonts w:ascii="Arial" w:hAnsi="Arial" w:cs="Arial"/>
        </w:rPr>
        <w:t>65 anni</w:t>
      </w:r>
      <w:r>
        <w:rPr>
          <w:rFonts w:ascii="Arial" w:hAnsi="Arial" w:cs="Arial"/>
        </w:rPr>
        <w:t xml:space="preserve">, quindi nati nel 1952, per difenderli da un batterio che può provocare malattie gravi come polmoniti, meningiti, sepsi. La vaccinazione, che può essere fatta </w:t>
      </w:r>
      <w:r>
        <w:rPr>
          <w:rStyle w:val="Enfasigrassetto"/>
          <w:rFonts w:ascii="Arial" w:hAnsi="Arial" w:cs="Arial"/>
        </w:rPr>
        <w:t>solo dai medici di famiglia</w:t>
      </w:r>
      <w:r>
        <w:rPr>
          <w:rFonts w:ascii="Arial" w:hAnsi="Arial" w:cs="Arial"/>
        </w:rPr>
        <w:t>, sarà riproposta ogni anno, sempre gratuitamente, per tutti i 65enni residenti in Emilia-Romagna.</w:t>
      </w:r>
    </w:p>
    <w:p w:rsidR="004A0D66" w:rsidRDefault="004A0D66" w:rsidP="004A0D6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Positivi i </w:t>
      </w:r>
      <w:r>
        <w:rPr>
          <w:rStyle w:val="Enfasigrassetto"/>
          <w:rFonts w:ascii="Arial" w:hAnsi="Arial" w:cs="Arial"/>
        </w:rPr>
        <w:t>dati 2016</w:t>
      </w:r>
      <w:r>
        <w:rPr>
          <w:rFonts w:ascii="Arial" w:hAnsi="Arial" w:cs="Arial"/>
        </w:rPr>
        <w:t xml:space="preserve"> delle </w:t>
      </w:r>
      <w:r>
        <w:rPr>
          <w:rStyle w:val="Enfasigrassetto"/>
          <w:rFonts w:ascii="Arial" w:hAnsi="Arial" w:cs="Arial"/>
        </w:rPr>
        <w:t xml:space="preserve">vaccinazioni </w:t>
      </w:r>
      <w:proofErr w:type="spellStart"/>
      <w:r>
        <w:rPr>
          <w:rStyle w:val="Enfasigrassetto"/>
          <w:rFonts w:ascii="Arial" w:hAnsi="Arial" w:cs="Arial"/>
        </w:rPr>
        <w:t>antifluenzali</w:t>
      </w:r>
      <w:proofErr w:type="spellEnd"/>
      <w:r>
        <w:rPr>
          <w:rFonts w:ascii="Arial" w:hAnsi="Arial" w:cs="Arial"/>
        </w:rPr>
        <w:t xml:space="preserve">, che hanno fatto registrare un </w:t>
      </w:r>
      <w:r>
        <w:rPr>
          <w:rStyle w:val="Enfasigrassetto"/>
          <w:rFonts w:ascii="Arial" w:hAnsi="Arial" w:cs="Arial"/>
        </w:rPr>
        <w:t>aumento</w:t>
      </w:r>
      <w:r>
        <w:rPr>
          <w:rFonts w:ascii="Arial" w:hAnsi="Arial" w:cs="Arial"/>
        </w:rPr>
        <w:t xml:space="preserve"> complessivo </w:t>
      </w:r>
      <w:r>
        <w:rPr>
          <w:rStyle w:val="Enfasigrassetto"/>
          <w:rFonts w:ascii="Arial" w:hAnsi="Arial" w:cs="Arial"/>
        </w:rPr>
        <w:t>del 5%</w:t>
      </w:r>
      <w:r>
        <w:rPr>
          <w:rFonts w:ascii="Arial" w:hAnsi="Arial" w:cs="Arial"/>
        </w:rPr>
        <w:t xml:space="preserve"> rispetto alla stagione precedente. “Segno che- sottolinea l’assessore regionale alle Politiche per la salute, </w:t>
      </w:r>
      <w:r>
        <w:rPr>
          <w:rStyle w:val="Enfasigrassetto"/>
          <w:rFonts w:ascii="Arial" w:hAnsi="Arial" w:cs="Arial"/>
        </w:rPr>
        <w:t>Sergio Venturi</w:t>
      </w:r>
      <w:r>
        <w:rPr>
          <w:rFonts w:ascii="Arial" w:hAnsi="Arial" w:cs="Arial"/>
        </w:rPr>
        <w:t>- siamo sulla strada giusta. Ma non basta ancora, dobbiamo e possiamo migliorare nell’interesse di tutti, perché l’influenza per le persone più fragili può essere pericolosa, come mostrano i dati epidemiologici. E le soglie di copertura vaccinale sono ancora basse: appena sopra il 50% negli anziani, 1 su 4 per gli operatori sanitari”.</w:t>
      </w:r>
      <w:r>
        <w:rPr>
          <w:rFonts w:ascii="Arial" w:hAnsi="Arial" w:cs="Arial"/>
        </w:rPr>
        <w:br/>
        <w:t xml:space="preserve">A conferma dell’importanza dei vaccini come strumento di prevenzione del rischio e di difesa della salute pubblica, la Regione quest’anno lancia la </w:t>
      </w:r>
      <w:r>
        <w:rPr>
          <w:rStyle w:val="Enfasigrassetto"/>
          <w:rFonts w:ascii="Arial" w:hAnsi="Arial" w:cs="Arial"/>
        </w:rPr>
        <w:t>campagna contro lo pneumococco</w:t>
      </w:r>
      <w:r>
        <w:rPr>
          <w:rFonts w:ascii="Arial" w:hAnsi="Arial" w:cs="Arial"/>
        </w:rPr>
        <w:t xml:space="preserve">.  “Si tratta- spiega Venturi- di un batterio che può provocare malattie gravi soprattutto nei bambini e negli anziani. I bambini li vacciniamo già e le meningiti si sono dimezzate e già vacciniamo le persone con malattie croniche. Ora il Piano nazionale di prevenzione vaccinale ci consente di estendere la vaccinazione gratuita a tutti i 65enni, che verranno chiamati direttamente dalle Aziende </w:t>
      </w:r>
      <w:proofErr w:type="spellStart"/>
      <w:r>
        <w:rPr>
          <w:rFonts w:ascii="Arial" w:hAnsi="Arial" w:cs="Arial"/>
        </w:rPr>
        <w:t>Usl</w:t>
      </w:r>
      <w:proofErr w:type="spellEnd"/>
      <w:r>
        <w:rPr>
          <w:rFonts w:ascii="Arial" w:hAnsi="Arial" w:cs="Arial"/>
        </w:rPr>
        <w:t>”.</w:t>
      </w:r>
    </w:p>
    <w:p w:rsidR="004A0D66" w:rsidRDefault="004A0D66" w:rsidP="004A0D66">
      <w:pPr>
        <w:jc w:val="both"/>
        <w:rPr>
          <w:rFonts w:ascii="Arial" w:hAnsi="Arial" w:cs="Arial"/>
        </w:rPr>
      </w:pPr>
      <w:r>
        <w:rPr>
          <w:rStyle w:val="Enfasigrassetto"/>
          <w:rFonts w:ascii="Arial" w:hAnsi="Arial" w:cs="Arial"/>
        </w:rPr>
        <w:t xml:space="preserve">Nel 2018 medici e pediatri di famiglia collegati alle anagrafi vaccinali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 xml:space="preserve">Ed è lo stesso assessore ad annunciare un’ulteriore novità: “Nel 2018- aggiunge Venturi- diventerà operativo in Emilia-Romagna uno strumento che collegherà direttamente medici </w:t>
      </w:r>
      <w:r>
        <w:rPr>
          <w:rFonts w:ascii="Arial" w:hAnsi="Arial" w:cs="Arial"/>
        </w:rPr>
        <w:lastRenderedPageBreak/>
        <w:t xml:space="preserve">e pediatri di famiglia con le anagrafi vaccinali delle Aziende </w:t>
      </w:r>
      <w:proofErr w:type="spellStart"/>
      <w:r>
        <w:rPr>
          <w:rFonts w:ascii="Arial" w:hAnsi="Arial" w:cs="Arial"/>
        </w:rPr>
        <w:t>Usl</w:t>
      </w:r>
      <w:proofErr w:type="spellEnd"/>
      <w:r>
        <w:rPr>
          <w:rFonts w:ascii="Arial" w:hAnsi="Arial" w:cs="Arial"/>
        </w:rPr>
        <w:t>. Ciò consentirà al medico di conoscere in tempo reale lo stato vaccinale del proprio assistito e di valutare insieme, in base alle condizioni di salute o alle situazioni di rischio, l’opportunità di fare la vaccinazione”.</w:t>
      </w:r>
    </w:p>
    <w:p w:rsidR="004A0D66" w:rsidRDefault="004A0D66" w:rsidP="004A0D66">
      <w:pPr>
        <w:jc w:val="both"/>
        <w:rPr>
          <w:rFonts w:ascii="Arial" w:hAnsi="Arial" w:cs="Arial"/>
        </w:rPr>
      </w:pPr>
      <w:r>
        <w:rPr>
          <w:rStyle w:val="Enfasigrassetto"/>
          <w:rFonts w:ascii="Arial" w:hAnsi="Arial" w:cs="Arial"/>
        </w:rPr>
        <w:t>Dati influenza 2016</w:t>
      </w:r>
      <w:r>
        <w:rPr>
          <w:rFonts w:ascii="Arial" w:hAnsi="Arial" w:cs="Arial"/>
        </w:rPr>
        <w:br/>
        <w:t xml:space="preserve">Negli ambulatori di medici e pediatri di famiglia e dei servizi vaccinali delle Aziende </w:t>
      </w:r>
      <w:proofErr w:type="spellStart"/>
      <w:r>
        <w:rPr>
          <w:rFonts w:ascii="Arial" w:hAnsi="Arial" w:cs="Arial"/>
        </w:rPr>
        <w:t>Usl</w:t>
      </w:r>
      <w:proofErr w:type="spellEnd"/>
      <w:r>
        <w:rPr>
          <w:rFonts w:ascii="Arial" w:hAnsi="Arial" w:cs="Arial"/>
        </w:rPr>
        <w:t xml:space="preserve"> stanno arrivando oltre </w:t>
      </w:r>
      <w:r>
        <w:rPr>
          <w:rStyle w:val="Enfasigrassetto"/>
          <w:rFonts w:ascii="Arial" w:hAnsi="Arial" w:cs="Arial"/>
        </w:rPr>
        <w:t>790.000</w:t>
      </w:r>
      <w:r>
        <w:rPr>
          <w:rFonts w:ascii="Arial" w:hAnsi="Arial" w:cs="Arial"/>
        </w:rPr>
        <w:t xml:space="preserve"> </w:t>
      </w:r>
      <w:r>
        <w:rPr>
          <w:rStyle w:val="Enfasigrassetto"/>
          <w:rFonts w:ascii="Arial" w:hAnsi="Arial" w:cs="Arial"/>
        </w:rPr>
        <w:t>vaccini</w:t>
      </w:r>
      <w:r>
        <w:rPr>
          <w:rFonts w:ascii="Arial" w:hAnsi="Arial" w:cs="Arial"/>
        </w:rPr>
        <w:t>, un numero più alto rispetto al 2016 perché lo scorso inverno si è registrato un aumento del 5% delle persone vaccinate (722.937 contro i 690.789 della stagione precedente).</w:t>
      </w:r>
      <w:r>
        <w:rPr>
          <w:rFonts w:ascii="Arial" w:hAnsi="Arial" w:cs="Arial"/>
        </w:rPr>
        <w:br/>
        <w:t xml:space="preserve">Nel 2016 si stima si siano ammalate circa </w:t>
      </w:r>
      <w:r>
        <w:rPr>
          <w:rStyle w:val="Enfasigrassetto"/>
          <w:rFonts w:ascii="Arial" w:hAnsi="Arial" w:cs="Arial"/>
        </w:rPr>
        <w:t>550.000 persone</w:t>
      </w:r>
      <w:r>
        <w:rPr>
          <w:rFonts w:ascii="Arial" w:hAnsi="Arial" w:cs="Arial"/>
        </w:rPr>
        <w:t xml:space="preserve">, il </w:t>
      </w:r>
      <w:r>
        <w:rPr>
          <w:rStyle w:val="Enfasigrassetto"/>
          <w:rFonts w:ascii="Arial" w:hAnsi="Arial" w:cs="Arial"/>
        </w:rPr>
        <w:t>12,5% della popolazione totale</w:t>
      </w:r>
      <w:r>
        <w:rPr>
          <w:rFonts w:ascii="Arial" w:hAnsi="Arial" w:cs="Arial"/>
        </w:rPr>
        <w:t>, di cui circa 61mila bambini tra 0 e 4 anni, pari al 32% di tutti i bambini di questa fascia di età. Sono stati 68 i casi gravi, con 32 deceduti: il 70% non era vaccinato nonostante si trattasse di persone con più di 65 anni di età o con condizioni di rischio dovute a un deficit immunitario.</w:t>
      </w:r>
      <w:r>
        <w:rPr>
          <w:rFonts w:ascii="Arial" w:hAnsi="Arial" w:cs="Arial"/>
        </w:rPr>
        <w:br/>
        <w:t xml:space="preserve">É </w:t>
      </w:r>
      <w:r>
        <w:rPr>
          <w:rStyle w:val="Enfasigrassetto"/>
          <w:rFonts w:ascii="Arial" w:hAnsi="Arial" w:cs="Arial"/>
        </w:rPr>
        <w:t>aumentata la copertura</w:t>
      </w:r>
      <w:r>
        <w:rPr>
          <w:rFonts w:ascii="Arial" w:hAnsi="Arial" w:cs="Arial"/>
        </w:rPr>
        <w:t xml:space="preserve"> vaccinale degli </w:t>
      </w:r>
      <w:r>
        <w:rPr>
          <w:rStyle w:val="Enfasigrassetto"/>
          <w:rFonts w:ascii="Arial" w:hAnsi="Arial" w:cs="Arial"/>
        </w:rPr>
        <w:t>operatori sanitari</w:t>
      </w:r>
      <w:r>
        <w:rPr>
          <w:rFonts w:ascii="Arial" w:hAnsi="Arial" w:cs="Arial"/>
        </w:rPr>
        <w:t xml:space="preserve">, salita al 23,7% (era al 17,3%). Rimane però appena sopra la metà quella relativa agli </w:t>
      </w:r>
      <w:r>
        <w:rPr>
          <w:rStyle w:val="Enfasigrassetto"/>
          <w:rFonts w:ascii="Arial" w:hAnsi="Arial" w:cs="Arial"/>
        </w:rPr>
        <w:t>anziani</w:t>
      </w:r>
      <w:r>
        <w:rPr>
          <w:rFonts w:ascii="Arial" w:hAnsi="Arial" w:cs="Arial"/>
        </w:rPr>
        <w:t>, dai 65 anni in su: 52,7% (era al 51,5% l’anno prima, ma era al 73% nella stagione 2009/2010).</w:t>
      </w:r>
    </w:p>
    <w:p w:rsidR="004A0D66" w:rsidRDefault="004A0D66" w:rsidP="004A0D66">
      <w:pPr>
        <w:jc w:val="both"/>
        <w:rPr>
          <w:rFonts w:ascii="Arial" w:hAnsi="Arial" w:cs="Arial"/>
        </w:rPr>
      </w:pPr>
      <w:r>
        <w:rPr>
          <w:rStyle w:val="Enfasigrassetto"/>
          <w:rFonts w:ascii="Arial" w:hAnsi="Arial" w:cs="Arial"/>
        </w:rPr>
        <w:t>Pneumococco: vaccinazione gratuita per i nati nel 1952</w:t>
      </w:r>
      <w:r>
        <w:rPr>
          <w:rFonts w:ascii="Arial" w:hAnsi="Arial" w:cs="Arial"/>
        </w:rPr>
        <w:br/>
        <w:t>L’influenza o altre infezioni virali possono debilitare l’organismo e aprire la strada alle polmoniti o ad altre malattie gravi da pneumococco, come meningiti e sepsi.</w:t>
      </w:r>
      <w:r>
        <w:rPr>
          <w:rFonts w:ascii="Arial" w:hAnsi="Arial" w:cs="Arial"/>
        </w:rPr>
        <w:br/>
        <w:t xml:space="preserve">La nuova campagna di vaccinazione gratuita è rivolta a </w:t>
      </w:r>
      <w:r>
        <w:rPr>
          <w:rStyle w:val="Enfasigrassetto"/>
          <w:rFonts w:ascii="Arial" w:hAnsi="Arial" w:cs="Arial"/>
        </w:rPr>
        <w:t>50.045 donne</w:t>
      </w:r>
      <w:r>
        <w:rPr>
          <w:rFonts w:ascii="Arial" w:hAnsi="Arial" w:cs="Arial"/>
        </w:rPr>
        <w:t xml:space="preserve"> </w:t>
      </w:r>
      <w:r>
        <w:rPr>
          <w:rStyle w:val="Enfasigrassetto"/>
          <w:rFonts w:ascii="Arial" w:hAnsi="Arial" w:cs="Arial"/>
        </w:rPr>
        <w:t>e uomini di 65 anni</w:t>
      </w:r>
      <w:r>
        <w:rPr>
          <w:rFonts w:ascii="Arial" w:hAnsi="Arial" w:cs="Arial"/>
        </w:rPr>
        <w:t xml:space="preserve"> (gli emiliano-romagnoli </w:t>
      </w:r>
      <w:r>
        <w:rPr>
          <w:rStyle w:val="Enfasigrassetto"/>
          <w:rFonts w:ascii="Arial" w:hAnsi="Arial" w:cs="Arial"/>
        </w:rPr>
        <w:t>nati nel 1952</w:t>
      </w:r>
      <w:r>
        <w:rPr>
          <w:rFonts w:ascii="Arial" w:hAnsi="Arial" w:cs="Arial"/>
        </w:rPr>
        <w:t xml:space="preserve">). Sono le </w:t>
      </w:r>
      <w:r>
        <w:rPr>
          <w:rStyle w:val="Enfasigrassetto"/>
          <w:rFonts w:ascii="Arial" w:hAnsi="Arial" w:cs="Arial"/>
        </w:rPr>
        <w:t>Aziende sanitarie a invitare i 65enni con una lettera a casa</w:t>
      </w:r>
      <w:r>
        <w:rPr>
          <w:rFonts w:ascii="Arial" w:hAnsi="Arial" w:cs="Arial"/>
        </w:rPr>
        <w:t xml:space="preserve"> e sono i </w:t>
      </w:r>
      <w:r>
        <w:rPr>
          <w:rStyle w:val="Enfasigrassetto"/>
          <w:rFonts w:ascii="Arial" w:hAnsi="Arial" w:cs="Arial"/>
        </w:rPr>
        <w:t>medici di famiglia a effettuare la vaccinazione</w:t>
      </w:r>
      <w:r>
        <w:rPr>
          <w:rFonts w:ascii="Arial" w:hAnsi="Arial" w:cs="Arial"/>
        </w:rPr>
        <w:t>. A differenza della vaccinazione contro l’influenza, che le persone a rischio devono ripetere tutti gli anni, quella contro lo pneumococco viene fatta una sola volta nella vita perché conferisce una protezione duratura.</w:t>
      </w:r>
      <w:r>
        <w:rPr>
          <w:rFonts w:ascii="Arial" w:hAnsi="Arial" w:cs="Arial"/>
        </w:rPr>
        <w:br/>
        <w:t>Le persone più a rischio di sviluppare una malattia da pneumococco sono i bambini nei primi anni di vita e le persone a partire dai 65 anni. In Emilia-Romagna dal 2006 vengono già vaccinati i bambini nel primo anno di vita: questo ha prodotto una diminuzione dei casi di meningite da pneumococco nella fascia di età 0-4 anni (da una media di 5 casi/anno prima della vaccinazione a 2 casi all’anno nel periodo successivo).</w:t>
      </w:r>
      <w:r>
        <w:rPr>
          <w:rFonts w:ascii="Arial" w:hAnsi="Arial" w:cs="Arial"/>
        </w:rPr>
        <w:br/>
        <w:t xml:space="preserve">Nel </w:t>
      </w:r>
      <w:r>
        <w:rPr>
          <w:rStyle w:val="Enfasigrassetto"/>
          <w:rFonts w:ascii="Arial" w:hAnsi="Arial" w:cs="Arial"/>
        </w:rPr>
        <w:t>2016</w:t>
      </w:r>
      <w:r>
        <w:rPr>
          <w:rFonts w:ascii="Arial" w:hAnsi="Arial" w:cs="Arial"/>
        </w:rPr>
        <w:t xml:space="preserve"> i </w:t>
      </w:r>
      <w:r>
        <w:rPr>
          <w:rStyle w:val="Enfasigrassetto"/>
          <w:rFonts w:ascii="Arial" w:hAnsi="Arial" w:cs="Arial"/>
        </w:rPr>
        <w:t>casi di sepsi</w:t>
      </w:r>
      <w:r>
        <w:rPr>
          <w:rFonts w:ascii="Arial" w:hAnsi="Arial" w:cs="Arial"/>
        </w:rPr>
        <w:t xml:space="preserve"> (infezione diffusa nel sangue con rischio di danni a diversi organi) che interessano prevalentemente gli anziani, sono stati circa 100, con un tasso di incidenza di 2,6 casi ogni 100.000 abitanti (il tasso era dello 0,8 nel 2007).</w:t>
      </w:r>
      <w:r>
        <w:rPr>
          <w:rFonts w:ascii="Arial" w:hAnsi="Arial" w:cs="Arial"/>
        </w:rPr>
        <w:br/>
        <w:t>Proprio per sostenere questo nuovo programma di vaccinazione, è stata realizzata la campagna regionale di informazione: un opuscolo e una locandina con il messaggio “Non lasciare che la polmonite rovini il tuo inverno”, distribuiti negli ambulatori dei medici e pediatri di famiglia e nelle sedi dei servizi sanitari.</w:t>
      </w:r>
    </w:p>
    <w:p w:rsidR="00DF4073" w:rsidRDefault="00DF4073">
      <w:bookmarkStart w:id="0" w:name="_GoBack"/>
      <w:bookmarkEnd w:id="0"/>
    </w:p>
    <w:sectPr w:rsidR="00DF40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66"/>
    <w:rsid w:val="004A0D66"/>
    <w:rsid w:val="00DF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0D6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A0D66"/>
    <w:rPr>
      <w:color w:val="0000FF"/>
      <w:u w:val="single"/>
    </w:rPr>
  </w:style>
  <w:style w:type="paragraph" w:customStyle="1" w:styleId="titolo">
    <w:name w:val="titolo"/>
    <w:basedOn w:val="Normale"/>
    <w:rsid w:val="004A0D66"/>
    <w:pPr>
      <w:spacing w:before="480" w:beforeAutospacing="0"/>
    </w:pPr>
    <w:rPr>
      <w:b/>
      <w:bCs/>
      <w:sz w:val="29"/>
      <w:szCs w:val="29"/>
    </w:rPr>
  </w:style>
  <w:style w:type="paragraph" w:customStyle="1" w:styleId="oggetto">
    <w:name w:val="oggetto"/>
    <w:basedOn w:val="Normale"/>
    <w:rsid w:val="004A0D66"/>
    <w:pPr>
      <w:spacing w:before="360" w:beforeAutospacing="0"/>
    </w:pPr>
    <w:rPr>
      <w:sz w:val="29"/>
      <w:szCs w:val="29"/>
    </w:rPr>
  </w:style>
  <w:style w:type="character" w:styleId="Enfasicorsivo">
    <w:name w:val="Emphasis"/>
    <w:basedOn w:val="Carpredefinitoparagrafo"/>
    <w:uiPriority w:val="20"/>
    <w:qFormat/>
    <w:rsid w:val="004A0D66"/>
    <w:rPr>
      <w:i/>
      <w:iCs/>
    </w:rPr>
  </w:style>
  <w:style w:type="character" w:styleId="Enfasigrassetto">
    <w:name w:val="Strong"/>
    <w:basedOn w:val="Carpredefinitoparagrafo"/>
    <w:uiPriority w:val="22"/>
    <w:qFormat/>
    <w:rsid w:val="004A0D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0D6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A0D66"/>
    <w:rPr>
      <w:color w:val="0000FF"/>
      <w:u w:val="single"/>
    </w:rPr>
  </w:style>
  <w:style w:type="paragraph" w:customStyle="1" w:styleId="titolo">
    <w:name w:val="titolo"/>
    <w:basedOn w:val="Normale"/>
    <w:rsid w:val="004A0D66"/>
    <w:pPr>
      <w:spacing w:before="480" w:beforeAutospacing="0"/>
    </w:pPr>
    <w:rPr>
      <w:b/>
      <w:bCs/>
      <w:sz w:val="29"/>
      <w:szCs w:val="29"/>
    </w:rPr>
  </w:style>
  <w:style w:type="paragraph" w:customStyle="1" w:styleId="oggetto">
    <w:name w:val="oggetto"/>
    <w:basedOn w:val="Normale"/>
    <w:rsid w:val="004A0D66"/>
    <w:pPr>
      <w:spacing w:before="360" w:beforeAutospacing="0"/>
    </w:pPr>
    <w:rPr>
      <w:sz w:val="29"/>
      <w:szCs w:val="29"/>
    </w:rPr>
  </w:style>
  <w:style w:type="character" w:styleId="Enfasicorsivo">
    <w:name w:val="Emphasis"/>
    <w:basedOn w:val="Carpredefinitoparagrafo"/>
    <w:uiPriority w:val="20"/>
    <w:qFormat/>
    <w:rsid w:val="004A0D66"/>
    <w:rPr>
      <w:i/>
      <w:iCs/>
    </w:rPr>
  </w:style>
  <w:style w:type="character" w:styleId="Enfasigrassetto">
    <w:name w:val="Strong"/>
    <w:basedOn w:val="Carpredefinitoparagrafo"/>
    <w:uiPriority w:val="22"/>
    <w:qFormat/>
    <w:rsid w:val="004A0D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1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alute.regione.emilia-romagna.it/campagne/non-lasciare-che-la-polmonite-rovini-il-tuo-inverno" TargetMode="External"/><Relationship Id="rId5" Type="http://schemas.openxmlformats.org/officeDocument/2006/relationships/hyperlink" Target="http://salute.regione.emilia-romagna.it/campagne/influen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966</Words>
  <Characters>5509</Characters>
  <Application>Microsoft Office Word</Application>
  <DocSecurity>0</DocSecurity>
  <Lines>45</Lines>
  <Paragraphs>12</Paragraphs>
  <ScaleCrop>false</ScaleCrop>
  <Company>Hewlett-Packard Company</Company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Marenghi</dc:creator>
  <cp:lastModifiedBy>Nicoletta Marenghi</cp:lastModifiedBy>
  <cp:revision>1</cp:revision>
  <dcterms:created xsi:type="dcterms:W3CDTF">2017-11-02T13:18:00Z</dcterms:created>
  <dcterms:modified xsi:type="dcterms:W3CDTF">2017-11-02T13:18:00Z</dcterms:modified>
</cp:coreProperties>
</file>