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81" w:rsidRDefault="00AB0DFA" w:rsidP="00AB0DFA">
      <w:pPr>
        <w:jc w:val="center"/>
        <w:rPr>
          <w:rFonts w:ascii="Calisto MT" w:hAnsi="Calisto MT"/>
        </w:rPr>
      </w:pPr>
      <w:r w:rsidRPr="00AB0DFA">
        <w:rPr>
          <w:rFonts w:ascii="Calisto MT" w:hAnsi="Calisto MT"/>
        </w:rPr>
        <w:t>COMUNICATO STAMPA</w:t>
      </w:r>
    </w:p>
    <w:p w:rsidR="0068687B" w:rsidRDefault="0068687B" w:rsidP="00AB0DFA">
      <w:pPr>
        <w:jc w:val="center"/>
        <w:rPr>
          <w:rFonts w:ascii="Calisto MT" w:hAnsi="Calisto MT"/>
        </w:rPr>
      </w:pPr>
    </w:p>
    <w:p w:rsidR="00AB0DFA" w:rsidRDefault="00AB0DFA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Nella mattinata odierna  in Prefettura </w:t>
      </w:r>
      <w:r w:rsidR="001E1B75">
        <w:rPr>
          <w:rFonts w:ascii="Calisto MT" w:hAnsi="Calisto MT"/>
        </w:rPr>
        <w:t xml:space="preserve">si è svolta </w:t>
      </w:r>
      <w:r>
        <w:rPr>
          <w:rFonts w:ascii="Calisto MT" w:hAnsi="Calisto MT"/>
        </w:rPr>
        <w:t>una riunione del Comitato Provinciale per l’Ordine e la Sicurezza Pubblica, con la partecipazione del Procuratore della Repubblica</w:t>
      </w:r>
      <w:r w:rsidR="003B57AD">
        <w:rPr>
          <w:rFonts w:ascii="Calisto MT" w:hAnsi="Calisto MT"/>
        </w:rPr>
        <w:t xml:space="preserve">, </w:t>
      </w:r>
      <w:r w:rsidR="001E1B75">
        <w:rPr>
          <w:rFonts w:ascii="Calisto MT" w:hAnsi="Calisto MT"/>
        </w:rPr>
        <w:t>convocato dal Prefetto per esaminare, assieme al nuovo Sindaco, la situazione della sicurezza nel Capoluogo.</w:t>
      </w:r>
    </w:p>
    <w:p w:rsidR="005653BE" w:rsidRDefault="005653BE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1E1B75" w:rsidRDefault="000B494A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>Il Prefetto ha dato il benvenuto all’Avv. Barbieri da parte propria e di tutti gli altri componenti del Comitato, augurandole buon lavoro ed assicurando la massima collaborazione</w:t>
      </w:r>
      <w:r w:rsidR="00A5397E">
        <w:rPr>
          <w:rFonts w:ascii="Calisto MT" w:hAnsi="Calisto MT"/>
        </w:rPr>
        <w:t>.</w:t>
      </w:r>
    </w:p>
    <w:p w:rsidR="005653BE" w:rsidRDefault="005653BE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5653BE" w:rsidRDefault="00A5397E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>Durante l’incontro</w:t>
      </w:r>
      <w:r w:rsidR="00032B3B">
        <w:rPr>
          <w:rFonts w:ascii="Calisto MT" w:hAnsi="Calisto MT"/>
        </w:rPr>
        <w:t xml:space="preserve">, dopo una ampia disamina della situazione del Capoluogo e della provincia sotto i vari aspetti della sicurezza, è stato dato atto, anche dal Procuratore della Repubblica, </w:t>
      </w:r>
      <w:r>
        <w:rPr>
          <w:rFonts w:ascii="Calisto MT" w:hAnsi="Calisto MT"/>
        </w:rPr>
        <w:t xml:space="preserve">che </w:t>
      </w:r>
      <w:r w:rsidR="00D46F92">
        <w:rPr>
          <w:rFonts w:ascii="Calisto MT" w:hAnsi="Calisto MT"/>
        </w:rPr>
        <w:t xml:space="preserve">i dati relativi ai reati </w:t>
      </w:r>
      <w:r>
        <w:rPr>
          <w:rFonts w:ascii="Calisto MT" w:hAnsi="Calisto MT"/>
        </w:rPr>
        <w:t>vedono</w:t>
      </w:r>
      <w:r w:rsidR="00D46F92">
        <w:rPr>
          <w:rFonts w:ascii="Calisto MT" w:hAnsi="Calisto MT"/>
        </w:rPr>
        <w:t>,</w:t>
      </w:r>
      <w:r>
        <w:rPr>
          <w:rFonts w:ascii="Calisto MT" w:hAnsi="Calisto MT"/>
        </w:rPr>
        <w:t xml:space="preserve"> negli ultimi anni un tren</w:t>
      </w:r>
      <w:r w:rsidR="001D3163">
        <w:rPr>
          <w:rFonts w:ascii="Calisto MT" w:hAnsi="Calisto MT"/>
        </w:rPr>
        <w:t>d</w:t>
      </w:r>
      <w:r>
        <w:rPr>
          <w:rFonts w:ascii="Calisto MT" w:hAnsi="Calisto MT"/>
        </w:rPr>
        <w:t xml:space="preserve"> in </w:t>
      </w:r>
      <w:r w:rsidR="00D46F92">
        <w:rPr>
          <w:rFonts w:ascii="Calisto MT" w:hAnsi="Calisto MT"/>
        </w:rPr>
        <w:t xml:space="preserve">costante diminuzione e </w:t>
      </w:r>
      <w:r w:rsidR="00216FA4">
        <w:rPr>
          <w:rFonts w:ascii="Calisto MT" w:hAnsi="Calisto MT"/>
        </w:rPr>
        <w:t>delineano la situazione della sicurezza a Piacenza, allo stato, al di sopra della media regionale e nazionale</w:t>
      </w:r>
      <w:r w:rsidR="00503037">
        <w:rPr>
          <w:rFonts w:ascii="Calisto MT" w:hAnsi="Calisto MT"/>
        </w:rPr>
        <w:t>.</w:t>
      </w:r>
    </w:p>
    <w:p w:rsidR="00A5397E" w:rsidRDefault="00503037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>Ciò</w:t>
      </w:r>
      <w:r w:rsidR="00A5397E">
        <w:rPr>
          <w:rFonts w:ascii="Calisto MT" w:hAnsi="Calisto MT"/>
        </w:rPr>
        <w:t xml:space="preserve"> grazie alle m</w:t>
      </w:r>
      <w:r>
        <w:rPr>
          <w:rFonts w:ascii="Calisto MT" w:hAnsi="Calisto MT"/>
        </w:rPr>
        <w:t>olteplici iniziative e sinergie, attuate grazie al</w:t>
      </w:r>
      <w:r w:rsidR="00A5397E">
        <w:rPr>
          <w:rFonts w:ascii="Calisto MT" w:hAnsi="Calisto MT"/>
        </w:rPr>
        <w:t>l’impe</w:t>
      </w:r>
      <w:r w:rsidR="00F91907">
        <w:rPr>
          <w:rFonts w:ascii="Calisto MT" w:hAnsi="Calisto MT"/>
        </w:rPr>
        <w:t>gno</w:t>
      </w:r>
      <w:r w:rsidR="00A5397E">
        <w:rPr>
          <w:rFonts w:ascii="Calisto MT" w:hAnsi="Calisto MT"/>
        </w:rPr>
        <w:t xml:space="preserve"> delle Forze di Polizia </w:t>
      </w:r>
      <w:r w:rsidR="001E6C24">
        <w:rPr>
          <w:rFonts w:ascii="Calisto MT" w:hAnsi="Calisto MT"/>
        </w:rPr>
        <w:t>e la collaborazione della</w:t>
      </w:r>
      <w:r w:rsidR="00A5397E">
        <w:rPr>
          <w:rFonts w:ascii="Calisto MT" w:hAnsi="Calisto MT"/>
        </w:rPr>
        <w:t xml:space="preserve"> Polizia locale.</w:t>
      </w:r>
    </w:p>
    <w:p w:rsidR="005653BE" w:rsidRDefault="005653BE" w:rsidP="003B57AD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D0292A" w:rsidRDefault="006D18B3" w:rsidP="00D0292A">
      <w:pPr>
        <w:spacing w:after="0" w:line="360" w:lineRule="auto"/>
        <w:jc w:val="both"/>
        <w:rPr>
          <w:rFonts w:ascii="Calisto MT" w:hAnsi="Calisto MT"/>
          <w:color w:val="1C2024"/>
        </w:rPr>
      </w:pPr>
      <w:r>
        <w:rPr>
          <w:rFonts w:ascii="Calisto MT" w:hAnsi="Calisto MT"/>
        </w:rPr>
        <w:tab/>
      </w:r>
      <w:r w:rsidR="00503037">
        <w:rPr>
          <w:rFonts w:ascii="Calisto MT" w:hAnsi="Calisto MT"/>
        </w:rPr>
        <w:t xml:space="preserve">Sono state poi prese in considerazione </w:t>
      </w:r>
      <w:r w:rsidR="00AD7626">
        <w:rPr>
          <w:rFonts w:ascii="Calisto MT" w:hAnsi="Calisto MT"/>
        </w:rPr>
        <w:t xml:space="preserve">le innovazioni normative previste </w:t>
      </w:r>
      <w:r>
        <w:rPr>
          <w:rFonts w:ascii="Calisto MT" w:hAnsi="Calisto MT"/>
        </w:rPr>
        <w:t>in materia di</w:t>
      </w:r>
      <w:r w:rsidR="00AD7626">
        <w:rPr>
          <w:rFonts w:ascii="Calisto MT" w:hAnsi="Calisto MT"/>
        </w:rPr>
        <w:t xml:space="preserve"> sicurezza urbana dal decreto legge </w:t>
      </w:r>
      <w:r>
        <w:rPr>
          <w:rFonts w:ascii="Calisto MT" w:hAnsi="Calisto MT"/>
          <w:color w:val="1C2024"/>
        </w:rPr>
        <w:t>n. 20 febbraio 2017,n.14, convertito in legge 18 aprile 2017,n.48.</w:t>
      </w:r>
    </w:p>
    <w:p w:rsidR="006D18B3" w:rsidRDefault="00D0292A" w:rsidP="00D0292A">
      <w:pPr>
        <w:spacing w:after="0" w:line="360" w:lineRule="auto"/>
        <w:jc w:val="both"/>
        <w:rPr>
          <w:rFonts w:ascii="Calisto MT" w:hAnsi="Calisto MT"/>
          <w:color w:val="1C2024"/>
        </w:rPr>
      </w:pPr>
      <w:r>
        <w:rPr>
          <w:rFonts w:ascii="Calisto MT" w:hAnsi="Calisto MT"/>
          <w:color w:val="1C2024"/>
        </w:rPr>
        <w:tab/>
      </w:r>
      <w:r w:rsidR="006D18B3">
        <w:rPr>
          <w:rFonts w:ascii="Calisto MT" w:hAnsi="Calisto MT"/>
          <w:color w:val="1C2024"/>
        </w:rPr>
        <w:t>In partico</w:t>
      </w:r>
      <w:r w:rsidR="00C53E2F">
        <w:rPr>
          <w:rFonts w:ascii="Calisto MT" w:hAnsi="Calisto MT"/>
          <w:color w:val="1C2024"/>
        </w:rPr>
        <w:t>lare si è ipotizzato un futuro P</w:t>
      </w:r>
      <w:r w:rsidR="006D18B3">
        <w:rPr>
          <w:rFonts w:ascii="Calisto MT" w:hAnsi="Calisto MT"/>
          <w:color w:val="1C2024"/>
        </w:rPr>
        <w:t>atto per la sicurezza urbana c</w:t>
      </w:r>
      <w:r>
        <w:rPr>
          <w:rFonts w:ascii="Calisto MT" w:hAnsi="Calisto MT"/>
          <w:color w:val="1C2024"/>
        </w:rPr>
        <w:t xml:space="preserve">on il Comune di Piacenza per l’adozione del quale - </w:t>
      </w:r>
      <w:r w:rsidR="006D18B3">
        <w:rPr>
          <w:rFonts w:ascii="Calisto MT" w:hAnsi="Calisto MT"/>
          <w:color w:val="1C2024"/>
        </w:rPr>
        <w:t>come previsto dal decreto legge – dovranno essere adottate</w:t>
      </w:r>
      <w:r>
        <w:rPr>
          <w:rFonts w:ascii="Calisto MT" w:hAnsi="Calisto MT"/>
          <w:color w:val="1C2024"/>
        </w:rPr>
        <w:t xml:space="preserve">, a livello centrale, </w:t>
      </w:r>
      <w:r w:rsidR="006D18B3">
        <w:rPr>
          <w:rFonts w:ascii="Calisto MT" w:hAnsi="Calisto MT"/>
          <w:color w:val="1C2024"/>
        </w:rPr>
        <w:t xml:space="preserve"> le “</w:t>
      </w:r>
      <w:r w:rsidR="006D18B3" w:rsidRPr="00942BA0">
        <w:rPr>
          <w:rFonts w:ascii="Calisto MT" w:hAnsi="Calisto MT"/>
          <w:i/>
          <w:color w:val="1C2024"/>
        </w:rPr>
        <w:t xml:space="preserve">linee generali” </w:t>
      </w:r>
      <w:r w:rsidR="00C53E2F">
        <w:rPr>
          <w:rFonts w:ascii="Calisto MT" w:hAnsi="Calisto MT"/>
          <w:color w:val="1C2024"/>
        </w:rPr>
        <w:t>che individueranno</w:t>
      </w:r>
      <w:r w:rsidR="006D18B3">
        <w:rPr>
          <w:rFonts w:ascii="Calisto MT" w:hAnsi="Calisto MT"/>
          <w:color w:val="1C2024"/>
        </w:rPr>
        <w:t xml:space="preserve"> le norme di principio relative alla sicurezza integrata, che costituiranno la base per la sottoscrizione di Patti </w:t>
      </w:r>
      <w:r w:rsidR="00C53E2F">
        <w:rPr>
          <w:rFonts w:ascii="Calisto MT" w:hAnsi="Calisto MT"/>
          <w:color w:val="1C2024"/>
        </w:rPr>
        <w:t>stessi.</w:t>
      </w:r>
    </w:p>
    <w:p w:rsidR="005653BE" w:rsidRPr="00942BA0" w:rsidRDefault="005653BE" w:rsidP="00D0292A">
      <w:pPr>
        <w:spacing w:after="0" w:line="360" w:lineRule="auto"/>
        <w:jc w:val="both"/>
        <w:rPr>
          <w:rFonts w:ascii="Calisto MT" w:hAnsi="Calisto MT"/>
          <w:color w:val="1C2024"/>
        </w:rPr>
      </w:pPr>
    </w:p>
    <w:p w:rsidR="005653BE" w:rsidRDefault="00876A7A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Una particolare attenzione è stata prestata alle direttive del Capo della Polizia sulle misure di </w:t>
      </w:r>
      <w:proofErr w:type="spellStart"/>
      <w:r>
        <w:rPr>
          <w:rFonts w:ascii="Calisto MT" w:hAnsi="Calisto MT"/>
        </w:rPr>
        <w:t>safety</w:t>
      </w:r>
      <w:proofErr w:type="spellEnd"/>
      <w:r>
        <w:rPr>
          <w:rFonts w:ascii="Calisto MT" w:hAnsi="Calisto MT"/>
        </w:rPr>
        <w:t xml:space="preserve"> e security da adottare in occasione di manifestazioni ed eventi</w:t>
      </w:r>
      <w:r w:rsidR="00FF360D">
        <w:rPr>
          <w:rFonts w:ascii="Calisto MT" w:hAnsi="Calisto MT"/>
        </w:rPr>
        <w:t xml:space="preserve"> che prevedono affluenza di pubblico, che pur comportando qualche difficoltà per gli organizzatori ed i Comuni, determinano una maggio</w:t>
      </w:r>
      <w:r w:rsidR="00BC332A">
        <w:rPr>
          <w:rFonts w:ascii="Calisto MT" w:hAnsi="Calisto MT"/>
        </w:rPr>
        <w:t>re sicurezza per le persone.</w:t>
      </w:r>
    </w:p>
    <w:p w:rsidR="005653BE" w:rsidRDefault="005653BE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68687B" w:rsidRDefault="0068687B" w:rsidP="0068687B">
      <w:pPr>
        <w:spacing w:after="0" w:line="360" w:lineRule="auto"/>
        <w:ind w:firstLine="708"/>
        <w:jc w:val="both"/>
        <w:rPr>
          <w:rFonts w:ascii="Calisto MT" w:hAnsi="Calisto MT"/>
          <w:color w:val="1C2024"/>
        </w:rPr>
      </w:pPr>
      <w:r>
        <w:rPr>
          <w:rFonts w:ascii="Calisto MT" w:hAnsi="Calisto MT"/>
        </w:rPr>
        <w:t xml:space="preserve">E’ stato inoltre esaminato altro fenomeno di rilevanza </w:t>
      </w:r>
      <w:r w:rsidR="00506B7F">
        <w:rPr>
          <w:rFonts w:ascii="Calisto MT" w:hAnsi="Calisto MT"/>
        </w:rPr>
        <w:t>rappresentato dallo spaccio di stupefacenti, su cui è sempre altissima l’attenzione delle Forze di Polizia</w:t>
      </w:r>
      <w:r w:rsidR="005653BE">
        <w:rPr>
          <w:rFonts w:ascii="Calisto MT" w:hAnsi="Calisto MT"/>
        </w:rPr>
        <w:t>,</w:t>
      </w:r>
      <w:r w:rsidR="00506B7F">
        <w:rPr>
          <w:rFonts w:ascii="Calisto MT" w:hAnsi="Calisto MT"/>
        </w:rPr>
        <w:t xml:space="preserve"> che anche di recente hanno messo a punto operazioni di contrasto. </w:t>
      </w:r>
      <w:r w:rsidR="00D94F24">
        <w:rPr>
          <w:rFonts w:ascii="Calisto MT" w:hAnsi="Calisto MT"/>
        </w:rPr>
        <w:t xml:space="preserve">Al riguardo, </w:t>
      </w:r>
      <w:r w:rsidR="005653BE">
        <w:rPr>
          <w:rFonts w:ascii="Calisto MT" w:hAnsi="Calisto MT"/>
        </w:rPr>
        <w:t>è stata</w:t>
      </w:r>
      <w:r w:rsidR="00D94F24">
        <w:rPr>
          <w:rFonts w:ascii="Calisto MT" w:hAnsi="Calisto MT"/>
        </w:rPr>
        <w:t xml:space="preserve"> mess</w:t>
      </w:r>
      <w:r w:rsidR="005653BE">
        <w:rPr>
          <w:rFonts w:ascii="Calisto MT" w:hAnsi="Calisto MT"/>
        </w:rPr>
        <w:t>a</w:t>
      </w:r>
      <w:r w:rsidR="00D94F24">
        <w:rPr>
          <w:rFonts w:ascii="Calisto MT" w:hAnsi="Calisto MT"/>
        </w:rPr>
        <w:t xml:space="preserve"> in evidenza anche </w:t>
      </w:r>
      <w:r w:rsidR="006D5A72">
        <w:rPr>
          <w:rFonts w:ascii="Calisto MT" w:hAnsi="Calisto MT"/>
        </w:rPr>
        <w:t>la</w:t>
      </w:r>
      <w:r w:rsidR="00D94F24">
        <w:rPr>
          <w:rFonts w:ascii="Calisto MT" w:hAnsi="Calisto MT"/>
        </w:rPr>
        <w:t xml:space="preserve"> possibilità</w:t>
      </w:r>
      <w:r w:rsidR="006D5A72">
        <w:rPr>
          <w:rFonts w:ascii="Calisto MT" w:hAnsi="Calisto MT"/>
        </w:rPr>
        <w:t>,</w:t>
      </w:r>
      <w:r w:rsidR="00D94F24">
        <w:rPr>
          <w:rFonts w:ascii="Calisto MT" w:hAnsi="Calisto MT"/>
        </w:rPr>
        <w:t xml:space="preserve"> </w:t>
      </w:r>
      <w:r w:rsidR="00D94F24">
        <w:rPr>
          <w:rFonts w:ascii="Calisto MT" w:hAnsi="Calisto MT"/>
        </w:rPr>
        <w:lastRenderedPageBreak/>
        <w:t>dettat</w:t>
      </w:r>
      <w:r w:rsidR="006D5A72">
        <w:rPr>
          <w:rFonts w:ascii="Calisto MT" w:hAnsi="Calisto MT"/>
        </w:rPr>
        <w:t>a</w:t>
      </w:r>
      <w:r w:rsidR="00D94F24">
        <w:rPr>
          <w:rFonts w:ascii="Calisto MT" w:hAnsi="Calisto MT"/>
        </w:rPr>
        <w:t xml:space="preserve"> dal decreto legge </w:t>
      </w:r>
      <w:r w:rsidR="00D94F24">
        <w:rPr>
          <w:rFonts w:ascii="Calisto MT" w:hAnsi="Calisto MT"/>
          <w:color w:val="1C2024"/>
        </w:rPr>
        <w:t xml:space="preserve">n. </w:t>
      </w:r>
      <w:r w:rsidR="006D5A72">
        <w:rPr>
          <w:rFonts w:ascii="Calisto MT" w:hAnsi="Calisto MT"/>
          <w:color w:val="1C2024"/>
        </w:rPr>
        <w:t>20 febbraio 2017</w:t>
      </w:r>
      <w:r w:rsidR="00D94F24">
        <w:rPr>
          <w:rFonts w:ascii="Calisto MT" w:hAnsi="Calisto MT"/>
          <w:color w:val="1C2024"/>
        </w:rPr>
        <w:t>n.14</w:t>
      </w:r>
      <w:r w:rsidR="006D5A72">
        <w:rPr>
          <w:rFonts w:ascii="Calisto MT" w:hAnsi="Calisto MT"/>
          <w:color w:val="1C2024"/>
        </w:rPr>
        <w:t xml:space="preserve">, </w:t>
      </w:r>
      <w:r w:rsidR="00D94F24">
        <w:rPr>
          <w:rFonts w:ascii="Calisto MT" w:hAnsi="Calisto MT"/>
          <w:color w:val="1C2024"/>
        </w:rPr>
        <w:t xml:space="preserve"> </w:t>
      </w:r>
      <w:r w:rsidR="006D5A72">
        <w:rPr>
          <w:rFonts w:ascii="Calisto MT" w:hAnsi="Calisto MT"/>
          <w:color w:val="1C2024"/>
        </w:rPr>
        <w:t xml:space="preserve">per il Questore </w:t>
      </w:r>
      <w:r w:rsidR="005653BE">
        <w:rPr>
          <w:rFonts w:ascii="Calisto MT" w:hAnsi="Calisto MT"/>
          <w:color w:val="1C2024"/>
        </w:rPr>
        <w:t>di emanare</w:t>
      </w:r>
      <w:r w:rsidR="00D804D0">
        <w:rPr>
          <w:rFonts w:ascii="Calisto MT" w:hAnsi="Calisto MT"/>
          <w:color w:val="1C2024"/>
        </w:rPr>
        <w:t xml:space="preserve"> il divieto di accesso  ai locali pubblici, aperti al pubblico ed ai pubblici esercizi</w:t>
      </w:r>
      <w:r w:rsidR="0020308C">
        <w:rPr>
          <w:rFonts w:ascii="Calisto MT" w:hAnsi="Calisto MT"/>
          <w:color w:val="1C2024"/>
        </w:rPr>
        <w:t xml:space="preserve"> o di stazionare nei pressi</w:t>
      </w:r>
      <w:r w:rsidR="005653BE">
        <w:rPr>
          <w:rFonts w:ascii="Calisto MT" w:hAnsi="Calisto MT"/>
          <w:color w:val="1C2024"/>
        </w:rPr>
        <w:t>,</w:t>
      </w:r>
      <w:r w:rsidR="0020308C">
        <w:rPr>
          <w:rFonts w:ascii="Calisto MT" w:hAnsi="Calisto MT"/>
          <w:color w:val="1C2024"/>
        </w:rPr>
        <w:t xml:space="preserve"> per coloro che sono stati condannati per vendita o cessione di stupefacenti</w:t>
      </w:r>
    </w:p>
    <w:p w:rsidR="005653BE" w:rsidRDefault="005653BE" w:rsidP="0068687B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BC332A" w:rsidRDefault="006E0F0B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Sono state </w:t>
      </w:r>
      <w:r w:rsidR="005653BE">
        <w:rPr>
          <w:rFonts w:ascii="Calisto MT" w:hAnsi="Calisto MT"/>
        </w:rPr>
        <w:t>infine</w:t>
      </w:r>
      <w:r>
        <w:rPr>
          <w:rFonts w:ascii="Calisto MT" w:hAnsi="Calisto MT"/>
        </w:rPr>
        <w:t xml:space="preserve"> affrontate le problematiche connesse alla prostituzione, individuando talune strategie per infrenare il fenomeno ed evitare che lo stesso possa verificarsi </w:t>
      </w:r>
      <w:r w:rsidR="0068687B">
        <w:rPr>
          <w:rFonts w:ascii="Calisto MT" w:hAnsi="Calisto MT"/>
        </w:rPr>
        <w:t>in città.</w:t>
      </w:r>
    </w:p>
    <w:p w:rsidR="001E6C24" w:rsidRDefault="001E6C24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5653BE" w:rsidRDefault="005653BE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5653BE" w:rsidRDefault="005653BE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</w:p>
    <w:p w:rsidR="005653BE" w:rsidRDefault="005653BE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  <w:bookmarkStart w:id="0" w:name="_GoBack"/>
      <w:bookmarkEnd w:id="0"/>
    </w:p>
    <w:p w:rsidR="00A5397E" w:rsidRDefault="005653BE" w:rsidP="00D0292A">
      <w:pPr>
        <w:spacing w:after="0" w:line="360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>25 luglio 2017</w:t>
      </w:r>
    </w:p>
    <w:sectPr w:rsidR="00A5397E" w:rsidSect="00FA48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B0" w:rsidRDefault="008B3AB0" w:rsidP="00742548">
      <w:pPr>
        <w:spacing w:after="0" w:line="240" w:lineRule="auto"/>
      </w:pPr>
      <w:r>
        <w:separator/>
      </w:r>
    </w:p>
  </w:endnote>
  <w:endnote w:type="continuationSeparator" w:id="0">
    <w:p w:rsidR="008B3AB0" w:rsidRDefault="008B3AB0" w:rsidP="0074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B0" w:rsidRDefault="008B3AB0" w:rsidP="00742548">
      <w:pPr>
        <w:spacing w:after="0" w:line="240" w:lineRule="auto"/>
      </w:pPr>
      <w:r>
        <w:separator/>
      </w:r>
    </w:p>
  </w:footnote>
  <w:footnote w:type="continuationSeparator" w:id="0">
    <w:p w:rsidR="008B3AB0" w:rsidRDefault="008B3AB0" w:rsidP="0074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48" w:rsidRDefault="00742548" w:rsidP="00742548">
    <w:pPr>
      <w:pStyle w:val="Intestazione"/>
      <w:tabs>
        <w:tab w:val="clear" w:pos="4819"/>
        <w:tab w:val="clear" w:pos="9638"/>
        <w:tab w:val="left" w:pos="2295"/>
      </w:tabs>
      <w:jc w:val="center"/>
      <w:rPr>
        <w:rFonts w:ascii="Kunstler Script" w:hAnsi="Kunstler Script"/>
        <w:sz w:val="72"/>
        <w:szCs w:val="72"/>
      </w:rPr>
    </w:pPr>
    <w:r>
      <w:rPr>
        <w:rFonts w:ascii="Kunstler Script" w:hAnsi="Kunstler Script"/>
        <w:noProof/>
        <w:sz w:val="120"/>
        <w:szCs w:val="1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2576195</wp:posOffset>
          </wp:positionH>
          <wp:positionV relativeFrom="paragraph">
            <wp:posOffset>-62865</wp:posOffset>
          </wp:positionV>
          <wp:extent cx="624205" cy="701040"/>
          <wp:effectExtent l="0" t="0" r="4445" b="3810"/>
          <wp:wrapSquare wrapText="bothSides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42548" w:rsidRPr="00742548" w:rsidRDefault="00742548" w:rsidP="00742548">
    <w:pPr>
      <w:pStyle w:val="Intestazione"/>
      <w:tabs>
        <w:tab w:val="clear" w:pos="4819"/>
        <w:tab w:val="clear" w:pos="9638"/>
        <w:tab w:val="left" w:pos="2295"/>
      </w:tabs>
      <w:jc w:val="center"/>
      <w:rPr>
        <w:rFonts w:ascii="Kunstler Script" w:hAnsi="Kunstler Script"/>
        <w:sz w:val="120"/>
        <w:szCs w:val="120"/>
      </w:rPr>
    </w:pPr>
    <w:r w:rsidRPr="00742548">
      <w:rPr>
        <w:rFonts w:ascii="Kunstler Script" w:hAnsi="Kunstler Script"/>
        <w:sz w:val="72"/>
        <w:szCs w:val="72"/>
      </w:rPr>
      <w:t>Prefettura di Piacenza</w:t>
    </w:r>
  </w:p>
  <w:p w:rsidR="00742548" w:rsidRPr="00742548" w:rsidRDefault="00742548" w:rsidP="00742548">
    <w:pPr>
      <w:pStyle w:val="Intestazione"/>
      <w:jc w:val="center"/>
      <w:rPr>
        <w:rFonts w:ascii="Kunstler Script" w:hAnsi="Kunstler Script"/>
        <w:sz w:val="72"/>
        <w:szCs w:val="72"/>
      </w:rPr>
    </w:pPr>
    <w:r w:rsidRPr="00742548">
      <w:rPr>
        <w:rFonts w:ascii="Kunstler Script" w:hAnsi="Kunstler Script"/>
        <w:sz w:val="72"/>
        <w:szCs w:val="72"/>
      </w:rPr>
      <w:t>Ufficio Territoriale del Governo</w:t>
    </w:r>
  </w:p>
  <w:p w:rsidR="00742548" w:rsidRDefault="007425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2CE"/>
    <w:multiLevelType w:val="hybridMultilevel"/>
    <w:tmpl w:val="873C9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B0DFA"/>
    <w:rsid w:val="00001B8C"/>
    <w:rsid w:val="00032B3B"/>
    <w:rsid w:val="00083239"/>
    <w:rsid w:val="000B494A"/>
    <w:rsid w:val="00173FF8"/>
    <w:rsid w:val="001D3163"/>
    <w:rsid w:val="001E1B75"/>
    <w:rsid w:val="001E6C24"/>
    <w:rsid w:val="0020308C"/>
    <w:rsid w:val="00216FA4"/>
    <w:rsid w:val="002F418F"/>
    <w:rsid w:val="00330FDB"/>
    <w:rsid w:val="003B57AD"/>
    <w:rsid w:val="004B0FFA"/>
    <w:rsid w:val="00503037"/>
    <w:rsid w:val="00506B7F"/>
    <w:rsid w:val="005653BE"/>
    <w:rsid w:val="00635B38"/>
    <w:rsid w:val="0068687B"/>
    <w:rsid w:val="006B3552"/>
    <w:rsid w:val="006D18B3"/>
    <w:rsid w:val="006D5A72"/>
    <w:rsid w:val="006E0F0B"/>
    <w:rsid w:val="00742548"/>
    <w:rsid w:val="00777FAB"/>
    <w:rsid w:val="00876A7A"/>
    <w:rsid w:val="008B3AB0"/>
    <w:rsid w:val="00996559"/>
    <w:rsid w:val="009E3355"/>
    <w:rsid w:val="00A5397E"/>
    <w:rsid w:val="00AB0DFA"/>
    <w:rsid w:val="00AD7626"/>
    <w:rsid w:val="00BC332A"/>
    <w:rsid w:val="00C53E2F"/>
    <w:rsid w:val="00C91B81"/>
    <w:rsid w:val="00D0292A"/>
    <w:rsid w:val="00D46F92"/>
    <w:rsid w:val="00D804D0"/>
    <w:rsid w:val="00D94F24"/>
    <w:rsid w:val="00E27C45"/>
    <w:rsid w:val="00EC307F"/>
    <w:rsid w:val="00EE32DB"/>
    <w:rsid w:val="00F00862"/>
    <w:rsid w:val="00F91907"/>
    <w:rsid w:val="00FA48D1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8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E335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548"/>
  </w:style>
  <w:style w:type="paragraph" w:styleId="Pidipagina">
    <w:name w:val="footer"/>
    <w:basedOn w:val="Normale"/>
    <w:link w:val="Pidipagina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E335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548"/>
  </w:style>
  <w:style w:type="paragraph" w:styleId="Pidipagina">
    <w:name w:val="footer"/>
    <w:basedOn w:val="Normale"/>
    <w:link w:val="Pidipagina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Razza</dc:creator>
  <cp:lastModifiedBy>dott.ssa Maddalena Della Rosa</cp:lastModifiedBy>
  <cp:revision>9</cp:revision>
  <cp:lastPrinted>2017-07-25T13:09:00Z</cp:lastPrinted>
  <dcterms:created xsi:type="dcterms:W3CDTF">2015-06-12T11:22:00Z</dcterms:created>
  <dcterms:modified xsi:type="dcterms:W3CDTF">2017-07-25T15:32:00Z</dcterms:modified>
</cp:coreProperties>
</file>