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1D1" w:rsidRDefault="000E51D1" w:rsidP="001A68B5">
      <w:pPr>
        <w:jc w:val="center"/>
        <w:rPr>
          <w:rFonts w:ascii="Calisto MT" w:hAnsi="Calisto MT" w:cs="Arial"/>
          <w:b/>
          <w:bCs/>
        </w:rPr>
      </w:pPr>
      <w:r>
        <w:rPr>
          <w:rFonts w:ascii="Calisto MT" w:hAnsi="Calisto MT" w:cs="Arial"/>
          <w:b/>
          <w:bCs/>
        </w:rPr>
        <w:t>COMUNICATO STAMPA</w:t>
      </w:r>
    </w:p>
    <w:p w:rsidR="000E51D1" w:rsidRDefault="000E51D1" w:rsidP="000E51D1">
      <w:pPr>
        <w:jc w:val="center"/>
        <w:rPr>
          <w:rFonts w:ascii="Calisto MT" w:hAnsi="Calisto MT" w:cs="Arial"/>
          <w:b/>
          <w:bCs/>
        </w:rPr>
      </w:pPr>
    </w:p>
    <w:p w:rsidR="000E51D1" w:rsidRDefault="000E51D1" w:rsidP="000E51D1">
      <w:pPr>
        <w:ind w:firstLine="708"/>
        <w:jc w:val="both"/>
        <w:rPr>
          <w:rFonts w:ascii="Calisto MT" w:hAnsi="Calisto MT" w:cs="Arial"/>
          <w:bCs/>
        </w:rPr>
      </w:pPr>
      <w:r w:rsidRPr="00AD2A3B">
        <w:rPr>
          <w:rFonts w:ascii="Calisto MT" w:hAnsi="Calisto MT" w:cs="Arial"/>
          <w:bCs/>
        </w:rPr>
        <w:t xml:space="preserve">Nella mattinata odierna si è tenuta presso la Sala Consiliare del Comune </w:t>
      </w:r>
      <w:r>
        <w:rPr>
          <w:rFonts w:ascii="Calisto MT" w:hAnsi="Calisto MT" w:cs="Arial"/>
          <w:bCs/>
        </w:rPr>
        <w:t>di Castel San Giovanni d’Arda una riunione del Comitato Provinciale per l’Ordine e la Sicurezza Pubblica cui hanno preso parte, oltre i componenti istituzionali, i Sindaci della Val Tidone: Castel San Giovanni, Borgonovo, Pianello Val Tidone, Nibbiano,Pecorara, Ziano, Caminata.</w:t>
      </w:r>
    </w:p>
    <w:p w:rsidR="000E51D1" w:rsidRDefault="000E51D1" w:rsidP="000E51D1">
      <w:pPr>
        <w:ind w:firstLine="708"/>
        <w:jc w:val="both"/>
        <w:rPr>
          <w:rFonts w:ascii="Calisto MT" w:hAnsi="Calisto MT" w:cs="Calisto MT"/>
          <w:lang w:eastAsia="zh-CN"/>
        </w:rPr>
      </w:pPr>
      <w:r>
        <w:rPr>
          <w:rFonts w:ascii="Calisto MT" w:hAnsi="Calisto MT" w:cs="Arial"/>
          <w:bCs/>
        </w:rPr>
        <w:t xml:space="preserve">Nel corso dell’incontro, che si inserisce nel contesto delle riunioni di Comitato che il Prefetto sta tenendo in provincia </w:t>
      </w:r>
      <w:r>
        <w:rPr>
          <w:rFonts w:ascii="Calisto MT" w:hAnsi="Calisto MT" w:cs="Calisto MT"/>
          <w:lang w:eastAsia="zh-CN"/>
        </w:rPr>
        <w:t xml:space="preserve">in quanto </w:t>
      </w:r>
      <w:r w:rsidRPr="00AD2A3B">
        <w:rPr>
          <w:rFonts w:ascii="Calisto MT" w:hAnsi="Calisto MT" w:cs="Calisto MT"/>
          <w:lang w:eastAsia="zh-CN"/>
        </w:rPr>
        <w:t>ritiene prioritario ascoltare da vicino i problemi del territorio</w:t>
      </w:r>
      <w:r>
        <w:rPr>
          <w:rFonts w:ascii="Calisto MT" w:hAnsi="Calisto MT" w:cs="Calisto MT"/>
          <w:lang w:eastAsia="zh-CN"/>
        </w:rPr>
        <w:t>, i Sindaci hanno evidenziato gli aspetti di criticità connessi alla sicurezza esistenti sui rispettivi territori, che si incentrano comunque sui reati predatori, anche se la situazione reale non corrisponde al senso di insicurezza percepito dai cittadini.</w:t>
      </w:r>
    </w:p>
    <w:p w:rsidR="000E51D1" w:rsidRDefault="000E51D1" w:rsidP="000E51D1">
      <w:pPr>
        <w:ind w:firstLine="708"/>
        <w:jc w:val="both"/>
        <w:rPr>
          <w:rFonts w:ascii="Calisto MT" w:hAnsi="Calisto MT" w:cs="Calisto MT"/>
          <w:lang w:eastAsia="zh-CN"/>
        </w:rPr>
      </w:pPr>
      <w:r>
        <w:rPr>
          <w:rFonts w:ascii="Calisto MT" w:hAnsi="Calisto MT" w:cs="Calisto MT"/>
          <w:lang w:eastAsia="zh-CN"/>
        </w:rPr>
        <w:t>Infatti, dall’analisi dei dati sull’andamento dei delitti, forniti ai Sindaci, emerge che nel periodo 1.1.2014-30.10.2014, in raffronto con l’analogo periodo dello scorso anno, i delitti in generale sono diminuiti, così come i furti, tranne per i Comuni di Borgonovo e Ziano dove si registra un aumento.</w:t>
      </w:r>
    </w:p>
    <w:p w:rsidR="000E51D1" w:rsidRDefault="000E51D1" w:rsidP="000E51D1">
      <w:pPr>
        <w:ind w:firstLine="708"/>
        <w:jc w:val="both"/>
        <w:rPr>
          <w:rFonts w:ascii="Calisto MT" w:hAnsi="Calisto MT" w:cs="Calisto MT"/>
          <w:lang w:eastAsia="zh-CN"/>
        </w:rPr>
      </w:pPr>
      <w:r>
        <w:rPr>
          <w:rFonts w:ascii="Calisto MT" w:hAnsi="Calisto MT" w:cs="Calisto MT"/>
          <w:lang w:eastAsia="zh-CN"/>
        </w:rPr>
        <w:t>In relazione a tali problemi, sono state esaminate le iniziative avviate dai Comuni, soprattutto quello di Castel San Giovanni, in tema di collaborazione dei cittadini con le Forze dell’Ordine allo scopo di segnalare alle Forze di Polizia ogni situazione sospetta che consente un intervento tempestivo delle Forze stesse, le iniziative in materia di videosorveglianza cittadina, nonché l’installazione di telecamere presso le aziende per cui il predetto Comune sta tenendo contatti con le banche per verificare la possibilità di finanziamenti agevolati .</w:t>
      </w:r>
    </w:p>
    <w:p w:rsidR="001A68B5" w:rsidRDefault="001A68B5" w:rsidP="000E51D1">
      <w:pPr>
        <w:ind w:firstLine="708"/>
        <w:jc w:val="both"/>
        <w:rPr>
          <w:rFonts w:ascii="Calisto MT" w:hAnsi="Calisto MT" w:cs="Calisto MT"/>
          <w:lang w:eastAsia="zh-CN"/>
        </w:rPr>
      </w:pPr>
      <w:r>
        <w:rPr>
          <w:rFonts w:ascii="Calisto MT" w:hAnsi="Calisto MT" w:cs="Calisto MT"/>
          <w:lang w:eastAsia="zh-CN"/>
        </w:rPr>
        <w:t>Nel corso della riunione è stato anche esaminato il percorso che i Comuni della Val Tidone hanno ancora in essere per la costituzione in Unione ed il Prefetto ha richiamato l’attenzione dei Sindaci ai fini di una pronta definizione degli atti relativi, anche in considerazione dell’imminente scadenza (31 dicembre 2014) che la normativa vigente prevede perché i Comuni conferiscano le funzioni principali all’Unione.</w:t>
      </w:r>
    </w:p>
    <w:p w:rsidR="001A68B5" w:rsidRPr="001A68B5" w:rsidRDefault="001109E0" w:rsidP="001A68B5">
      <w:pPr>
        <w:ind w:firstLine="708"/>
        <w:jc w:val="both"/>
        <w:rPr>
          <w:rFonts w:ascii="Calisto MT" w:hAnsi="Calisto MT" w:cs="Calisto MT"/>
          <w:lang w:eastAsia="zh-CN"/>
        </w:rPr>
      </w:pPr>
      <w:r>
        <w:rPr>
          <w:rFonts w:ascii="Calisto MT" w:hAnsi="Calisto MT" w:cs="Calisto MT"/>
          <w:lang w:eastAsia="zh-CN"/>
        </w:rPr>
        <w:t xml:space="preserve">Di grande rilievo è stata inoltre </w:t>
      </w:r>
      <w:r w:rsidR="001A68B5">
        <w:rPr>
          <w:rFonts w:ascii="Calisto MT" w:hAnsi="Calisto MT" w:cs="Calisto MT"/>
          <w:lang w:eastAsia="zh-CN"/>
        </w:rPr>
        <w:t xml:space="preserve">la sottoscrizione con il Comune di Castel San Giovanni e gli istituti di vigilanza privata IVRI e Metronotte Piacenza, con l’adesione dei Vertici provinciali delle Forze di Polizia, del Protocollo “Mille Occhi sulla Città”, </w:t>
      </w:r>
      <w:r>
        <w:rPr>
          <w:rFonts w:ascii="Calisto MT" w:hAnsi="Calisto MT" w:cs="Calisto MT"/>
          <w:lang w:eastAsia="zh-CN"/>
        </w:rPr>
        <w:t>già vigente nel</w:t>
      </w:r>
      <w:r w:rsidR="001A68B5">
        <w:rPr>
          <w:rFonts w:ascii="Calisto MT" w:hAnsi="Calisto MT" w:cs="Calisto MT"/>
          <w:lang w:eastAsia="zh-CN"/>
        </w:rPr>
        <w:t xml:space="preserve"> Comune di Piacenza, </w:t>
      </w:r>
      <w:r w:rsidR="001A68B5" w:rsidRPr="001A68B5">
        <w:rPr>
          <w:rFonts w:ascii="Calisto MT" w:hAnsi="Calisto MT"/>
          <w:bCs/>
        </w:rPr>
        <w:t xml:space="preserve">che prevede lo scambio di informazioni tra Istituti di vigilanza e sale operative dell’Arma dei Carabinieri e della Polizia Municipale di </w:t>
      </w:r>
      <w:r w:rsidR="001A68B5">
        <w:rPr>
          <w:rFonts w:ascii="Calisto MT" w:hAnsi="Calisto MT"/>
          <w:bCs/>
        </w:rPr>
        <w:t>Castel San Giovanni</w:t>
      </w:r>
      <w:r w:rsidR="001A68B5" w:rsidRPr="001A68B5">
        <w:rPr>
          <w:rFonts w:ascii="Calisto MT" w:hAnsi="Calisto MT"/>
          <w:bCs/>
        </w:rPr>
        <w:t xml:space="preserve"> per segnalare tempestivamente reati o situazioni di degrado urbano.</w:t>
      </w:r>
      <w:r w:rsidR="001A68B5">
        <w:rPr>
          <w:rFonts w:ascii="Calisto MT" w:hAnsi="Calisto MT" w:cs="Calisto MT"/>
          <w:lang w:eastAsia="zh-CN"/>
        </w:rPr>
        <w:t xml:space="preserve"> </w:t>
      </w:r>
      <w:r w:rsidR="001A68B5" w:rsidRPr="001A68B5">
        <w:rPr>
          <w:rFonts w:ascii="Calisto MT" w:hAnsi="Calisto MT"/>
        </w:rPr>
        <w:t xml:space="preserve">Grazie </w:t>
      </w:r>
      <w:r>
        <w:rPr>
          <w:rFonts w:ascii="Calisto MT" w:hAnsi="Calisto MT"/>
        </w:rPr>
        <w:t xml:space="preserve">al Protocollo </w:t>
      </w:r>
      <w:r w:rsidR="001A68B5" w:rsidRPr="001A68B5">
        <w:rPr>
          <w:rFonts w:ascii="Calisto MT" w:hAnsi="Calisto MT"/>
        </w:rPr>
        <w:t xml:space="preserve">si intensifica la collaborazione sul terreno delle informazioni tra Comune, Forze di polizia e istituti, in un'ottica di sicurezza partecipata e complementare. Il protocollo prevede infatti un filo diretto tra Forze dell'ordine e guardie giurate che, opportunamente formate, saranno in grado di segnalare tempestivamente fatti rilevanti per la sicurezza pubblica alle sale operative. </w:t>
      </w:r>
    </w:p>
    <w:p w:rsidR="001A68B5" w:rsidRDefault="001A68B5" w:rsidP="000E51D1">
      <w:pPr>
        <w:ind w:firstLine="708"/>
        <w:jc w:val="both"/>
        <w:rPr>
          <w:rFonts w:ascii="Calisto MT" w:hAnsi="Calisto MT" w:cs="Calisto MT"/>
          <w:lang w:eastAsia="zh-CN"/>
        </w:rPr>
      </w:pPr>
      <w:r>
        <w:rPr>
          <w:rFonts w:ascii="Calisto MT" w:hAnsi="Calisto MT" w:cs="Calisto MT"/>
          <w:lang w:eastAsia="zh-CN"/>
        </w:rPr>
        <w:t xml:space="preserve"> </w:t>
      </w:r>
    </w:p>
    <w:p w:rsidR="000E51D1" w:rsidRDefault="000E51D1" w:rsidP="001A68B5">
      <w:pPr>
        <w:jc w:val="both"/>
        <w:rPr>
          <w:rFonts w:ascii="Calisto MT" w:hAnsi="Calisto MT" w:cs="Calisto MT"/>
          <w:lang w:eastAsia="zh-CN"/>
        </w:rPr>
      </w:pPr>
    </w:p>
    <w:p w:rsidR="000E51D1" w:rsidRDefault="001A68B5" w:rsidP="003D6DE5">
      <w:pPr>
        <w:ind w:firstLine="708"/>
        <w:jc w:val="both"/>
      </w:pPr>
      <w:r>
        <w:rPr>
          <w:rFonts w:ascii="Calisto MT" w:hAnsi="Calisto MT" w:cs="Calisto MT"/>
          <w:lang w:eastAsia="zh-CN"/>
        </w:rPr>
        <w:t>12 novembre 2014</w:t>
      </w:r>
      <w:bookmarkStart w:id="0" w:name="_GoBack"/>
      <w:bookmarkEnd w:id="0"/>
    </w:p>
    <w:sectPr w:rsidR="000E51D1" w:rsidSect="00440F48">
      <w:headerReference w:type="default" r:id="rId6"/>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7186" w:rsidRDefault="00777186" w:rsidP="00641C64">
      <w:r>
        <w:separator/>
      </w:r>
    </w:p>
  </w:endnote>
  <w:endnote w:type="continuationSeparator" w:id="1">
    <w:p w:rsidR="00777186" w:rsidRDefault="00777186" w:rsidP="00641C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unstler Script">
    <w:panose1 w:val="030304020206070D0D06"/>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7186" w:rsidRDefault="00777186" w:rsidP="00641C64">
      <w:r>
        <w:separator/>
      </w:r>
    </w:p>
  </w:footnote>
  <w:footnote w:type="continuationSeparator" w:id="1">
    <w:p w:rsidR="00777186" w:rsidRDefault="00777186" w:rsidP="00641C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C64" w:rsidRDefault="00641C64" w:rsidP="009D41AE">
    <w:pPr>
      <w:pStyle w:val="Intestazione"/>
      <w:tabs>
        <w:tab w:val="clear" w:pos="4819"/>
        <w:tab w:val="clear" w:pos="9638"/>
        <w:tab w:val="left" w:pos="2295"/>
      </w:tabs>
      <w:jc w:val="center"/>
      <w:rPr>
        <w:rFonts w:ascii="Kunstler Script" w:hAnsi="Kunstler Script"/>
        <w:sz w:val="120"/>
        <w:szCs w:val="120"/>
      </w:rPr>
    </w:pPr>
    <w:r>
      <w:rPr>
        <w:rFonts w:ascii="Kunstler Script" w:hAnsi="Kunstler Script"/>
        <w:noProof/>
        <w:sz w:val="120"/>
        <w:szCs w:val="120"/>
      </w:rPr>
      <w:drawing>
        <wp:anchor distT="0" distB="0" distL="114300" distR="114300" simplePos="0" relativeHeight="251658240" behindDoc="0" locked="0" layoutInCell="1" allowOverlap="1">
          <wp:simplePos x="0" y="0"/>
          <wp:positionH relativeFrom="column">
            <wp:posOffset>2371725</wp:posOffset>
          </wp:positionH>
          <wp:positionV relativeFrom="paragraph">
            <wp:posOffset>17780</wp:posOffset>
          </wp:positionV>
          <wp:extent cx="711835" cy="800100"/>
          <wp:effectExtent l="0" t="0" r="0" b="0"/>
          <wp:wrapSquare wrapText="bothSides"/>
          <wp:docPr id="1" name="Immagine 1" descr="emblema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ma_g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1835" cy="800100"/>
                  </a:xfrm>
                  <a:prstGeom prst="rect">
                    <a:avLst/>
                  </a:prstGeom>
                  <a:noFill/>
                </pic:spPr>
              </pic:pic>
            </a:graphicData>
          </a:graphic>
        </wp:anchor>
      </w:drawing>
    </w:r>
  </w:p>
  <w:p w:rsidR="00641C64" w:rsidRDefault="00641C64">
    <w:pPr>
      <w:pStyle w:val="Intestazione"/>
      <w:tabs>
        <w:tab w:val="clear" w:pos="4819"/>
      </w:tabs>
      <w:jc w:val="center"/>
      <w:rPr>
        <w:rFonts w:ascii="Kunstler Script" w:hAnsi="Kunstler Script"/>
        <w:sz w:val="120"/>
        <w:szCs w:val="120"/>
      </w:rPr>
    </w:pPr>
    <w:r>
      <w:rPr>
        <w:rFonts w:ascii="Kunstler Script" w:hAnsi="Kunstler Script"/>
        <w:sz w:val="120"/>
        <w:szCs w:val="120"/>
      </w:rPr>
      <w:t xml:space="preserve">Prefettura di </w:t>
    </w:r>
    <w:r w:rsidRPr="00190A3F">
      <w:rPr>
        <w:rFonts w:ascii="Kunstler Script" w:hAnsi="Kunstler Script"/>
        <w:sz w:val="120"/>
        <w:szCs w:val="120"/>
      </w:rPr>
      <w:t>Piacenza</w:t>
    </w:r>
  </w:p>
  <w:p w:rsidR="00641C64" w:rsidRPr="007176EF" w:rsidRDefault="00641C64" w:rsidP="001A68B5">
    <w:pPr>
      <w:pStyle w:val="Intestazione"/>
      <w:jc w:val="center"/>
      <w:rPr>
        <w:rFonts w:ascii="Kunstler Script" w:hAnsi="Kunstler Script"/>
        <w:sz w:val="80"/>
        <w:szCs w:val="80"/>
      </w:rPr>
    </w:pPr>
    <w:r w:rsidRPr="007176EF">
      <w:rPr>
        <w:rFonts w:ascii="Kunstler Script" w:hAnsi="Kunstler Script"/>
        <w:sz w:val="80"/>
        <w:szCs w:val="80"/>
      </w:rPr>
      <w:t>Ufficio Territoriale del Governo</w:t>
    </w:r>
  </w:p>
  <w:p w:rsidR="00641C64" w:rsidRDefault="00641C64">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4097"/>
  </w:hdrShapeDefaults>
  <w:footnotePr>
    <w:footnote w:id="0"/>
    <w:footnote w:id="1"/>
  </w:footnotePr>
  <w:endnotePr>
    <w:endnote w:id="0"/>
    <w:endnote w:id="1"/>
  </w:endnotePr>
  <w:compat/>
  <w:rsids>
    <w:rsidRoot w:val="00641C64"/>
    <w:rsid w:val="000D60F3"/>
    <w:rsid w:val="000E51D1"/>
    <w:rsid w:val="001109E0"/>
    <w:rsid w:val="001A68B5"/>
    <w:rsid w:val="002F418F"/>
    <w:rsid w:val="003630AA"/>
    <w:rsid w:val="003D6DE5"/>
    <w:rsid w:val="00404A94"/>
    <w:rsid w:val="00440F48"/>
    <w:rsid w:val="005504BD"/>
    <w:rsid w:val="006011DA"/>
    <w:rsid w:val="00641C64"/>
    <w:rsid w:val="007724AF"/>
    <w:rsid w:val="00777186"/>
    <w:rsid w:val="00973818"/>
    <w:rsid w:val="009A21CF"/>
    <w:rsid w:val="009C21E7"/>
    <w:rsid w:val="00B930DD"/>
    <w:rsid w:val="00BA2E0C"/>
    <w:rsid w:val="00C91B81"/>
    <w:rsid w:val="00D27C87"/>
    <w:rsid w:val="00EC307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41C6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41C64"/>
    <w:pPr>
      <w:tabs>
        <w:tab w:val="center" w:pos="4819"/>
        <w:tab w:val="right" w:pos="9638"/>
      </w:tabs>
    </w:pPr>
  </w:style>
  <w:style w:type="character" w:customStyle="1" w:styleId="IntestazioneCarattere">
    <w:name w:val="Intestazione Carattere"/>
    <w:basedOn w:val="Carpredefinitoparagrafo"/>
    <w:link w:val="Intestazione"/>
    <w:uiPriority w:val="99"/>
    <w:rsid w:val="00641C64"/>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641C64"/>
    <w:pPr>
      <w:tabs>
        <w:tab w:val="center" w:pos="4819"/>
        <w:tab w:val="right" w:pos="9638"/>
      </w:tabs>
    </w:pPr>
  </w:style>
  <w:style w:type="character" w:customStyle="1" w:styleId="PidipaginaCarattere">
    <w:name w:val="Piè di pagina Carattere"/>
    <w:basedOn w:val="Carpredefinitoparagrafo"/>
    <w:link w:val="Pidipagina"/>
    <w:uiPriority w:val="99"/>
    <w:rsid w:val="00641C64"/>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404A9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04A94"/>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41C6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41C64"/>
    <w:pPr>
      <w:tabs>
        <w:tab w:val="center" w:pos="4819"/>
        <w:tab w:val="right" w:pos="9638"/>
      </w:tabs>
    </w:pPr>
  </w:style>
  <w:style w:type="character" w:customStyle="1" w:styleId="IntestazioneCarattere">
    <w:name w:val="Intestazione Carattere"/>
    <w:basedOn w:val="Carpredefinitoparagrafo"/>
    <w:link w:val="Intestazione"/>
    <w:uiPriority w:val="99"/>
    <w:rsid w:val="00641C64"/>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641C64"/>
    <w:pPr>
      <w:tabs>
        <w:tab w:val="center" w:pos="4819"/>
        <w:tab w:val="right" w:pos="9638"/>
      </w:tabs>
    </w:pPr>
  </w:style>
  <w:style w:type="character" w:customStyle="1" w:styleId="PidipaginaCarattere">
    <w:name w:val="Piè di pagina Carattere"/>
    <w:basedOn w:val="Carpredefinitoparagrafo"/>
    <w:link w:val="Pidipagina"/>
    <w:uiPriority w:val="99"/>
    <w:rsid w:val="00641C64"/>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404A94"/>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04A94"/>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679236468">
      <w:bodyDiv w:val="1"/>
      <w:marLeft w:val="0"/>
      <w:marRight w:val="0"/>
      <w:marTop w:val="0"/>
      <w:marBottom w:val="0"/>
      <w:divBdr>
        <w:top w:val="none" w:sz="0" w:space="0" w:color="auto"/>
        <w:left w:val="none" w:sz="0" w:space="0" w:color="auto"/>
        <w:bottom w:val="none" w:sz="0" w:space="0" w:color="auto"/>
        <w:right w:val="none" w:sz="0" w:space="0" w:color="auto"/>
      </w:divBdr>
    </w:div>
    <w:div w:id="74992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454</Words>
  <Characters>2594</Characters>
  <Application>Microsoft Office Word</Application>
  <DocSecurity>4</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LABSCCMPS</Company>
  <LinksUpToDate>false</LinksUpToDate>
  <CharactersWithSpaces>3042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Marilena Razza</dc:creator>
  <cp:lastModifiedBy>ercolani</cp:lastModifiedBy>
  <cp:revision>2</cp:revision>
  <cp:lastPrinted>2014-11-12T15:00:00Z</cp:lastPrinted>
  <dcterms:created xsi:type="dcterms:W3CDTF">2014-11-12T15:21:00Z</dcterms:created>
  <dcterms:modified xsi:type="dcterms:W3CDTF">2014-11-12T15:21:00Z</dcterms:modified>
</cp:coreProperties>
</file>